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EF" w:rsidRPr="003E5CA9" w:rsidRDefault="00810DEF" w:rsidP="00810DEF">
      <w:pPr>
        <w:ind w:left="5580"/>
        <w:rPr>
          <w:lang w:bidi="en-US"/>
        </w:rPr>
      </w:pPr>
    </w:p>
    <w:p w:rsidR="00810DEF" w:rsidRPr="003E5CA9" w:rsidRDefault="00810DEF" w:rsidP="00810DEF">
      <w:pPr>
        <w:jc w:val="center"/>
        <w:rPr>
          <w:lang w:bidi="en-US"/>
        </w:rPr>
      </w:pPr>
    </w:p>
    <w:p w:rsidR="00810DEF" w:rsidRPr="003E5CA9" w:rsidRDefault="00810DEF" w:rsidP="00810DEF">
      <w:pPr>
        <w:jc w:val="center"/>
        <w:rPr>
          <w:lang w:bidi="en-US"/>
        </w:rPr>
      </w:pPr>
      <w:r w:rsidRPr="003E5CA9">
        <w:rPr>
          <w:lang w:bidi="en-US"/>
        </w:rPr>
        <w:t>СОВЕТ НАРОДНЫХ ДЕПУТАТОВ</w:t>
      </w:r>
    </w:p>
    <w:p w:rsidR="00810DEF" w:rsidRPr="003E5CA9" w:rsidRDefault="00810DEF" w:rsidP="00810DEF">
      <w:pPr>
        <w:jc w:val="center"/>
        <w:rPr>
          <w:lang w:bidi="en-US"/>
        </w:rPr>
      </w:pPr>
      <w:r>
        <w:rPr>
          <w:lang w:bidi="en-US"/>
        </w:rPr>
        <w:t>АЛЕКСАНДРОВСК</w:t>
      </w:r>
      <w:r w:rsidRPr="003E5CA9">
        <w:rPr>
          <w:lang w:bidi="en-US"/>
        </w:rPr>
        <w:t>ОГО СЕЛЬСКОГО ПОСЕЛЕНИЯ</w:t>
      </w:r>
    </w:p>
    <w:p w:rsidR="00810DEF" w:rsidRPr="003E5CA9" w:rsidRDefault="00810DEF" w:rsidP="00810DEF">
      <w:pPr>
        <w:jc w:val="center"/>
        <w:rPr>
          <w:lang w:bidi="en-US"/>
        </w:rPr>
      </w:pPr>
      <w:r w:rsidRPr="003E5CA9">
        <w:rPr>
          <w:lang w:bidi="en-US"/>
        </w:rPr>
        <w:t>РОССОШАНСКОГО МУНИЦИПАЛЬНОГО РАЙОНА</w:t>
      </w:r>
    </w:p>
    <w:p w:rsidR="00810DEF" w:rsidRPr="003E5CA9" w:rsidRDefault="00810DEF" w:rsidP="00810DEF">
      <w:pPr>
        <w:jc w:val="center"/>
        <w:rPr>
          <w:lang w:bidi="en-US"/>
        </w:rPr>
      </w:pPr>
      <w:r w:rsidRPr="003E5CA9">
        <w:rPr>
          <w:lang w:bidi="en-US"/>
        </w:rPr>
        <w:t>ВОРОНЕЖСКОЙ ОБЛАСТИ</w:t>
      </w:r>
    </w:p>
    <w:p w:rsidR="00810DEF" w:rsidRPr="003E5CA9" w:rsidRDefault="00810DEF" w:rsidP="00810DEF">
      <w:pPr>
        <w:jc w:val="center"/>
        <w:rPr>
          <w:lang w:bidi="en-US"/>
        </w:rPr>
      </w:pPr>
    </w:p>
    <w:p w:rsidR="00810DEF" w:rsidRPr="003E5CA9" w:rsidRDefault="00810DEF" w:rsidP="00810DEF">
      <w:pPr>
        <w:jc w:val="center"/>
        <w:rPr>
          <w:lang w:bidi="en-US"/>
        </w:rPr>
      </w:pPr>
      <w:r w:rsidRPr="003E5CA9">
        <w:rPr>
          <w:lang w:bidi="en-US"/>
        </w:rPr>
        <w:t>РЕШЕНИЕ</w:t>
      </w:r>
    </w:p>
    <w:p w:rsidR="00810DEF" w:rsidRPr="003E5CA9" w:rsidRDefault="00810DEF" w:rsidP="00810DEF">
      <w:pPr>
        <w:jc w:val="center"/>
        <w:rPr>
          <w:lang w:bidi="en-US"/>
        </w:rPr>
      </w:pPr>
      <w:r>
        <w:rPr>
          <w:lang w:bidi="en-US"/>
        </w:rPr>
        <w:t>14</w:t>
      </w:r>
      <w:r w:rsidRPr="003E5CA9">
        <w:rPr>
          <w:lang w:bidi="en-US"/>
        </w:rPr>
        <w:t xml:space="preserve"> сессии</w:t>
      </w:r>
    </w:p>
    <w:p w:rsidR="00810DEF" w:rsidRPr="003E5CA9" w:rsidRDefault="00810DEF" w:rsidP="00810DEF">
      <w:pPr>
        <w:jc w:val="both"/>
        <w:rPr>
          <w:lang w:bidi="en-US"/>
        </w:rPr>
      </w:pPr>
    </w:p>
    <w:p w:rsidR="00810DEF" w:rsidRPr="003E5CA9" w:rsidRDefault="00810DEF" w:rsidP="00810DEF">
      <w:pPr>
        <w:ind w:right="5935"/>
        <w:rPr>
          <w:lang w:bidi="en-US"/>
        </w:rPr>
      </w:pPr>
      <w:r w:rsidRPr="003E5CA9">
        <w:rPr>
          <w:lang w:bidi="en-US"/>
        </w:rPr>
        <w:t xml:space="preserve">от </w:t>
      </w:r>
      <w:r>
        <w:rPr>
          <w:lang w:bidi="en-US"/>
        </w:rPr>
        <w:t xml:space="preserve">28.03.2016 года </w:t>
      </w:r>
      <w:r w:rsidRPr="003E5CA9">
        <w:rPr>
          <w:lang w:bidi="en-US"/>
        </w:rPr>
        <w:t xml:space="preserve"> № </w:t>
      </w:r>
      <w:r>
        <w:rPr>
          <w:lang w:bidi="en-US"/>
        </w:rPr>
        <w:t>36</w:t>
      </w:r>
    </w:p>
    <w:p w:rsidR="00810DEF" w:rsidRPr="003E5CA9" w:rsidRDefault="00810DEF" w:rsidP="00810DEF">
      <w:pPr>
        <w:jc w:val="both"/>
        <w:rPr>
          <w:lang w:bidi="en-US"/>
        </w:rPr>
      </w:pPr>
      <w:proofErr w:type="gramStart"/>
      <w:r w:rsidRPr="003E5CA9">
        <w:rPr>
          <w:lang w:bidi="en-US"/>
        </w:rPr>
        <w:t>с</w:t>
      </w:r>
      <w:proofErr w:type="gramEnd"/>
      <w:r w:rsidRPr="003E5CA9">
        <w:rPr>
          <w:lang w:bidi="en-US"/>
        </w:rPr>
        <w:t xml:space="preserve">. </w:t>
      </w:r>
      <w:r>
        <w:rPr>
          <w:lang w:bidi="en-US"/>
        </w:rPr>
        <w:t>Александровка</w:t>
      </w:r>
    </w:p>
    <w:p w:rsidR="00810DEF" w:rsidRPr="003E5CA9" w:rsidRDefault="00810DEF" w:rsidP="00810DEF">
      <w:pPr>
        <w:jc w:val="both"/>
        <w:outlineLvl w:val="0"/>
        <w:rPr>
          <w:lang w:bidi="en-US"/>
        </w:rPr>
      </w:pPr>
    </w:p>
    <w:p w:rsidR="00810DEF" w:rsidRPr="003E5CA9" w:rsidRDefault="00810DEF" w:rsidP="00810DEF">
      <w:pPr>
        <w:ind w:right="4820"/>
        <w:jc w:val="both"/>
        <w:outlineLvl w:val="0"/>
        <w:rPr>
          <w:lang w:bidi="en-US"/>
        </w:rPr>
      </w:pPr>
      <w:r w:rsidRPr="003E5CA9">
        <w:rPr>
          <w:lang w:bidi="en-US"/>
        </w:rPr>
        <w:t xml:space="preserve">О внесении изменений и дополнений в Устав </w:t>
      </w:r>
      <w:r>
        <w:rPr>
          <w:lang w:bidi="en-US"/>
        </w:rPr>
        <w:t>Александровск</w:t>
      </w:r>
      <w:r w:rsidRPr="003E5CA9">
        <w:rPr>
          <w:lang w:bidi="en-US"/>
        </w:rPr>
        <w:t>ого сельского поселения Россошанского муниципального района Воронежской области</w:t>
      </w:r>
    </w:p>
    <w:p w:rsidR="00810DEF" w:rsidRPr="003E5CA9" w:rsidRDefault="00810DEF" w:rsidP="00810DEF">
      <w:pPr>
        <w:jc w:val="both"/>
        <w:rPr>
          <w:lang w:bidi="en-US"/>
        </w:rPr>
      </w:pPr>
    </w:p>
    <w:p w:rsidR="00810DEF" w:rsidRPr="003E5CA9" w:rsidRDefault="00810DEF" w:rsidP="00810DEF">
      <w:pPr>
        <w:ind w:firstLine="142"/>
        <w:jc w:val="both"/>
        <w:rPr>
          <w:lang w:bidi="en-US"/>
        </w:rPr>
      </w:pPr>
      <w:proofErr w:type="gramStart"/>
      <w:r w:rsidRPr="003E5CA9">
        <w:rPr>
          <w:lang w:bidi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 и в целях приведения Устава </w:t>
      </w:r>
      <w:r>
        <w:rPr>
          <w:lang w:bidi="en-US"/>
        </w:rPr>
        <w:t>Александровск</w:t>
      </w:r>
      <w:r w:rsidRPr="003E5CA9">
        <w:rPr>
          <w:lang w:bidi="en-US"/>
        </w:rPr>
        <w:t xml:space="preserve">ого сельского поселения Россошанского муниципального района Воронежской области в соответствие с действующим законодательством, Совет народных депутатов </w:t>
      </w:r>
      <w:r>
        <w:rPr>
          <w:lang w:bidi="en-US"/>
        </w:rPr>
        <w:t>Александровск</w:t>
      </w:r>
      <w:r w:rsidRPr="003E5CA9">
        <w:rPr>
          <w:lang w:bidi="en-US"/>
        </w:rPr>
        <w:t>ого сельского поселения Россошанского муниципального района Воронежской области</w:t>
      </w:r>
      <w:proofErr w:type="gramEnd"/>
    </w:p>
    <w:p w:rsidR="00810DEF" w:rsidRDefault="00810DEF" w:rsidP="00810DEF">
      <w:pPr>
        <w:jc w:val="center"/>
        <w:outlineLvl w:val="0"/>
        <w:rPr>
          <w:lang w:bidi="en-US"/>
        </w:rPr>
      </w:pPr>
    </w:p>
    <w:p w:rsidR="00810DEF" w:rsidRPr="003E5CA9" w:rsidRDefault="00810DEF" w:rsidP="00810DEF">
      <w:pPr>
        <w:jc w:val="center"/>
        <w:outlineLvl w:val="0"/>
        <w:rPr>
          <w:lang w:bidi="en-US"/>
        </w:rPr>
      </w:pPr>
      <w:r w:rsidRPr="003E5CA9">
        <w:rPr>
          <w:lang w:bidi="en-US"/>
        </w:rPr>
        <w:t>РЕШИЛ:</w:t>
      </w:r>
    </w:p>
    <w:p w:rsidR="00810DEF" w:rsidRPr="003E5CA9" w:rsidRDefault="00810DEF" w:rsidP="00810DEF">
      <w:pPr>
        <w:jc w:val="both"/>
        <w:rPr>
          <w:lang w:bidi="en-US"/>
        </w:rPr>
      </w:pPr>
    </w:p>
    <w:p w:rsidR="00810DEF" w:rsidRPr="003E5CA9" w:rsidRDefault="00810DEF" w:rsidP="00810DEF">
      <w:pPr>
        <w:ind w:firstLine="900"/>
        <w:jc w:val="both"/>
        <w:rPr>
          <w:lang w:bidi="en-US"/>
        </w:rPr>
      </w:pPr>
      <w:r w:rsidRPr="003E5CA9">
        <w:rPr>
          <w:lang w:bidi="en-US"/>
        </w:rPr>
        <w:t>1.</w:t>
      </w:r>
      <w:r w:rsidRPr="003E5CA9">
        <w:rPr>
          <w:lang w:bidi="en-US"/>
        </w:rPr>
        <w:tab/>
        <w:t xml:space="preserve">Внести в Устав </w:t>
      </w:r>
      <w:r>
        <w:rPr>
          <w:lang w:bidi="en-US"/>
        </w:rPr>
        <w:t>Александровск</w:t>
      </w:r>
      <w:r w:rsidRPr="003E5CA9">
        <w:rPr>
          <w:lang w:bidi="en-US"/>
        </w:rPr>
        <w:t>ого сельского поселения Россошанского муниципального района Воронежской области изменения и дополнения согласно  приложению.</w:t>
      </w:r>
    </w:p>
    <w:p w:rsidR="00810DEF" w:rsidRPr="003E5CA9" w:rsidRDefault="00810DEF" w:rsidP="00810DEF">
      <w:pPr>
        <w:ind w:firstLine="900"/>
        <w:jc w:val="both"/>
        <w:rPr>
          <w:lang w:bidi="en-US"/>
        </w:rPr>
      </w:pPr>
      <w:r w:rsidRPr="003E5CA9">
        <w:rPr>
          <w:lang w:bidi="en-US"/>
        </w:rPr>
        <w:t>2.</w:t>
      </w:r>
      <w:r w:rsidRPr="003E5CA9">
        <w:rPr>
          <w:lang w:bidi="en-US"/>
        </w:rPr>
        <w:tab/>
        <w:t>Направить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810DEF" w:rsidRPr="003E5CA9" w:rsidRDefault="00810DEF" w:rsidP="00810DEF">
      <w:pPr>
        <w:ind w:firstLine="900"/>
        <w:jc w:val="both"/>
        <w:rPr>
          <w:lang w:bidi="en-US"/>
        </w:rPr>
      </w:pPr>
      <w:r w:rsidRPr="003E5CA9">
        <w:rPr>
          <w:lang w:bidi="en-US"/>
        </w:rPr>
        <w:t>3.</w:t>
      </w:r>
      <w:r w:rsidRPr="003E5CA9">
        <w:rPr>
          <w:lang w:bidi="en-US"/>
        </w:rPr>
        <w:tab/>
        <w:t xml:space="preserve">Опубликовать настоящее решение в «Вестнике муниципальных правовых актов </w:t>
      </w:r>
      <w:r>
        <w:rPr>
          <w:lang w:bidi="en-US"/>
        </w:rPr>
        <w:t>Александровск</w:t>
      </w:r>
      <w:r w:rsidRPr="003E5CA9">
        <w:rPr>
          <w:lang w:bidi="en-US"/>
        </w:rPr>
        <w:t xml:space="preserve">ого сельского поселения Россошанского муниципального района Воронежской области» после его государственной регистрации.  </w:t>
      </w:r>
    </w:p>
    <w:p w:rsidR="00810DEF" w:rsidRPr="003E5CA9" w:rsidRDefault="00810DEF" w:rsidP="00810DEF">
      <w:pPr>
        <w:ind w:firstLine="900"/>
        <w:jc w:val="both"/>
        <w:rPr>
          <w:lang w:bidi="en-US"/>
        </w:rPr>
      </w:pPr>
      <w:r w:rsidRPr="003E5CA9">
        <w:rPr>
          <w:lang w:bidi="en-US"/>
        </w:rPr>
        <w:t>4.</w:t>
      </w:r>
      <w:r w:rsidRPr="003E5CA9">
        <w:rPr>
          <w:lang w:bidi="en-US"/>
        </w:rPr>
        <w:tab/>
        <w:t>Настоящее решение вступает в силу после его опубликования.</w:t>
      </w:r>
    </w:p>
    <w:p w:rsidR="00810DEF" w:rsidRPr="003E5CA9" w:rsidRDefault="00810DEF" w:rsidP="00810DEF">
      <w:pPr>
        <w:ind w:firstLine="900"/>
        <w:jc w:val="both"/>
        <w:rPr>
          <w:lang w:bidi="en-US"/>
        </w:rPr>
      </w:pPr>
    </w:p>
    <w:p w:rsidR="00810DEF" w:rsidRPr="003E5CA9" w:rsidRDefault="00810DEF" w:rsidP="00810DEF">
      <w:pPr>
        <w:ind w:firstLine="900"/>
        <w:jc w:val="both"/>
        <w:rPr>
          <w:lang w:bidi="en-US"/>
        </w:rPr>
      </w:pPr>
    </w:p>
    <w:p w:rsidR="00810DEF" w:rsidRPr="003E5CA9" w:rsidRDefault="00810DEF" w:rsidP="00810DEF">
      <w:pPr>
        <w:tabs>
          <w:tab w:val="num" w:pos="0"/>
        </w:tabs>
        <w:jc w:val="both"/>
        <w:outlineLvl w:val="0"/>
        <w:rPr>
          <w:lang w:bidi="en-US"/>
        </w:rPr>
      </w:pPr>
      <w:r w:rsidRPr="003E5CA9">
        <w:rPr>
          <w:lang w:bidi="en-US"/>
        </w:rPr>
        <w:t xml:space="preserve">Глава </w:t>
      </w:r>
      <w:r>
        <w:rPr>
          <w:lang w:bidi="en-US"/>
        </w:rPr>
        <w:t>Александровск</w:t>
      </w:r>
      <w:r w:rsidRPr="003E5CA9">
        <w:rPr>
          <w:lang w:bidi="en-US"/>
        </w:rPr>
        <w:t>ого сельского поселения</w:t>
      </w:r>
      <w:r w:rsidRPr="003E5CA9">
        <w:rPr>
          <w:lang w:bidi="en-US"/>
        </w:rPr>
        <w:tab/>
      </w:r>
      <w:r w:rsidRPr="003E5CA9">
        <w:rPr>
          <w:lang w:bidi="en-US"/>
        </w:rPr>
        <w:tab/>
        <w:t xml:space="preserve">           </w:t>
      </w:r>
      <w:r>
        <w:rPr>
          <w:lang w:bidi="en-US"/>
        </w:rPr>
        <w:t xml:space="preserve">В.И. Бутовченко </w:t>
      </w:r>
      <w:r w:rsidRPr="003E5CA9">
        <w:rPr>
          <w:lang w:bidi="en-US"/>
        </w:rPr>
        <w:t xml:space="preserve">         </w:t>
      </w:r>
    </w:p>
    <w:p w:rsidR="00810DEF" w:rsidRPr="003E5CA9" w:rsidRDefault="00810DEF" w:rsidP="00810DEF">
      <w:pPr>
        <w:ind w:left="4680"/>
        <w:jc w:val="both"/>
        <w:outlineLvl w:val="0"/>
      </w:pPr>
    </w:p>
    <w:p w:rsidR="00810DEF" w:rsidRPr="003E5CA9" w:rsidRDefault="00810DEF" w:rsidP="00810DEF">
      <w:pPr>
        <w:ind w:left="5580"/>
        <w:jc w:val="both"/>
        <w:outlineLvl w:val="0"/>
      </w:pPr>
    </w:p>
    <w:p w:rsidR="00810DEF" w:rsidRPr="003E5CA9" w:rsidRDefault="00810DEF" w:rsidP="00810DEF">
      <w:pPr>
        <w:ind w:left="5580"/>
        <w:jc w:val="both"/>
        <w:outlineLvl w:val="0"/>
      </w:pPr>
    </w:p>
    <w:p w:rsidR="00810DEF" w:rsidRPr="003E5CA9" w:rsidRDefault="00810DEF" w:rsidP="00810DEF">
      <w:pPr>
        <w:ind w:left="5580"/>
        <w:jc w:val="both"/>
        <w:outlineLvl w:val="0"/>
      </w:pPr>
    </w:p>
    <w:p w:rsidR="00810DEF" w:rsidRPr="003E5CA9" w:rsidRDefault="00810DEF" w:rsidP="00810DEF">
      <w:pPr>
        <w:ind w:left="5580"/>
        <w:jc w:val="both"/>
        <w:outlineLvl w:val="0"/>
      </w:pPr>
    </w:p>
    <w:p w:rsidR="00810DEF" w:rsidRPr="003E5CA9" w:rsidRDefault="00810DEF" w:rsidP="00810DEF">
      <w:pPr>
        <w:ind w:left="5580"/>
        <w:jc w:val="both"/>
        <w:outlineLvl w:val="0"/>
      </w:pPr>
    </w:p>
    <w:p w:rsidR="00810DEF" w:rsidRPr="003E5CA9" w:rsidRDefault="00810DEF" w:rsidP="00810DEF">
      <w:pPr>
        <w:ind w:left="5580"/>
        <w:jc w:val="both"/>
        <w:outlineLvl w:val="0"/>
      </w:pPr>
    </w:p>
    <w:p w:rsidR="00810DEF" w:rsidRDefault="00810DEF" w:rsidP="00810DEF">
      <w:pPr>
        <w:ind w:left="5580"/>
        <w:jc w:val="both"/>
        <w:outlineLvl w:val="0"/>
      </w:pPr>
    </w:p>
    <w:p w:rsidR="00810DEF" w:rsidRDefault="00810DEF" w:rsidP="00810DEF">
      <w:pPr>
        <w:ind w:left="5580"/>
        <w:jc w:val="both"/>
        <w:outlineLvl w:val="0"/>
      </w:pPr>
    </w:p>
    <w:p w:rsidR="00810DEF" w:rsidRDefault="00810DEF" w:rsidP="00810DEF">
      <w:pPr>
        <w:ind w:left="5580"/>
        <w:jc w:val="both"/>
        <w:outlineLvl w:val="0"/>
      </w:pPr>
    </w:p>
    <w:p w:rsidR="00810DEF" w:rsidRDefault="00810DEF" w:rsidP="00810DEF">
      <w:pPr>
        <w:ind w:left="5580"/>
        <w:jc w:val="both"/>
        <w:outlineLvl w:val="0"/>
      </w:pPr>
    </w:p>
    <w:p w:rsidR="00810DEF" w:rsidRDefault="00810DEF" w:rsidP="00810DEF">
      <w:pPr>
        <w:ind w:left="5580"/>
        <w:jc w:val="both"/>
        <w:outlineLvl w:val="0"/>
      </w:pPr>
    </w:p>
    <w:p w:rsidR="00810DEF" w:rsidRPr="003E5CA9" w:rsidRDefault="00810DEF" w:rsidP="00810DEF">
      <w:pPr>
        <w:ind w:left="5580"/>
        <w:jc w:val="both"/>
        <w:outlineLvl w:val="0"/>
      </w:pPr>
      <w:r w:rsidRPr="003E5CA9">
        <w:t xml:space="preserve">Приложение                                                                                                                                                                                              </w:t>
      </w:r>
    </w:p>
    <w:p w:rsidR="00810DEF" w:rsidRPr="003E5CA9" w:rsidRDefault="00810DEF" w:rsidP="00810DEF">
      <w:pPr>
        <w:ind w:left="5580"/>
        <w:jc w:val="both"/>
      </w:pPr>
      <w:r w:rsidRPr="003E5CA9">
        <w:t xml:space="preserve">к решению </w:t>
      </w:r>
      <w:r>
        <w:t>14</w:t>
      </w:r>
      <w:r w:rsidRPr="003E5CA9">
        <w:t xml:space="preserve"> сессии Совета народных депутатов </w:t>
      </w:r>
      <w:r>
        <w:t>Александровск</w:t>
      </w:r>
      <w:r w:rsidRPr="003E5CA9">
        <w:t>ого сельского поселения Россошанского муниципального района Воронежской области</w:t>
      </w:r>
    </w:p>
    <w:p w:rsidR="00810DEF" w:rsidRPr="003E5CA9" w:rsidRDefault="00810DEF" w:rsidP="00810DEF">
      <w:pPr>
        <w:ind w:left="5580"/>
        <w:jc w:val="both"/>
      </w:pPr>
      <w:r>
        <w:t>от 28.03.2016  года  № 36</w:t>
      </w:r>
    </w:p>
    <w:p w:rsidR="00810DEF" w:rsidRPr="003E5CA9" w:rsidRDefault="00810DEF" w:rsidP="00810DEF">
      <w:pPr>
        <w:ind w:left="5580"/>
        <w:jc w:val="both"/>
      </w:pPr>
    </w:p>
    <w:p w:rsidR="00810DEF" w:rsidRPr="003E5CA9" w:rsidRDefault="00810DEF" w:rsidP="00810DEF">
      <w:pPr>
        <w:ind w:left="4680"/>
        <w:jc w:val="both"/>
      </w:pPr>
    </w:p>
    <w:p w:rsidR="00810DEF" w:rsidRPr="003E5CA9" w:rsidRDefault="00810DEF" w:rsidP="00810DEF">
      <w:pPr>
        <w:pStyle w:val="a3"/>
        <w:rPr>
          <w:b w:val="0"/>
          <w:sz w:val="24"/>
          <w:szCs w:val="24"/>
        </w:rPr>
      </w:pPr>
      <w:r w:rsidRPr="003E5CA9">
        <w:rPr>
          <w:b w:val="0"/>
          <w:sz w:val="24"/>
          <w:szCs w:val="24"/>
        </w:rPr>
        <w:t xml:space="preserve">Изменения и дополнения в Устав </w:t>
      </w:r>
      <w:r>
        <w:rPr>
          <w:b w:val="0"/>
          <w:sz w:val="24"/>
          <w:szCs w:val="24"/>
        </w:rPr>
        <w:t>Александровск</w:t>
      </w:r>
      <w:r w:rsidRPr="003E5CA9">
        <w:rPr>
          <w:b w:val="0"/>
          <w:sz w:val="24"/>
          <w:szCs w:val="24"/>
        </w:rPr>
        <w:t>ого сельского поселения</w:t>
      </w:r>
    </w:p>
    <w:p w:rsidR="00810DEF" w:rsidRPr="003E5CA9" w:rsidRDefault="00810DEF" w:rsidP="00810DEF">
      <w:pPr>
        <w:pStyle w:val="a3"/>
        <w:rPr>
          <w:b w:val="0"/>
          <w:sz w:val="24"/>
          <w:szCs w:val="24"/>
        </w:rPr>
      </w:pPr>
      <w:r w:rsidRPr="003E5CA9">
        <w:rPr>
          <w:b w:val="0"/>
          <w:sz w:val="24"/>
          <w:szCs w:val="24"/>
        </w:rPr>
        <w:t xml:space="preserve">Россошанского муниципального района </w:t>
      </w:r>
    </w:p>
    <w:p w:rsidR="00810DEF" w:rsidRPr="003E5CA9" w:rsidRDefault="00810DEF" w:rsidP="00810DEF">
      <w:pPr>
        <w:jc w:val="center"/>
      </w:pPr>
      <w:r w:rsidRPr="003E5CA9">
        <w:t>Воронежской области</w:t>
      </w:r>
    </w:p>
    <w:p w:rsidR="00810DEF" w:rsidRPr="003E5CA9" w:rsidRDefault="00810DEF" w:rsidP="00810DEF">
      <w:pPr>
        <w:jc w:val="center"/>
      </w:pPr>
    </w:p>
    <w:p w:rsidR="00810DEF" w:rsidRPr="003E5CA9" w:rsidRDefault="00810DEF" w:rsidP="00810DEF">
      <w:pPr>
        <w:jc w:val="center"/>
        <w:rPr>
          <w:b/>
        </w:rPr>
      </w:pPr>
    </w:p>
    <w:p w:rsidR="00810DEF" w:rsidRPr="003E5CA9" w:rsidRDefault="00810DEF" w:rsidP="00810DEF">
      <w:pPr>
        <w:pStyle w:val="ConsPlusNormal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5CA9">
        <w:rPr>
          <w:rFonts w:ascii="Times New Roman" w:hAnsi="Times New Roman" w:cs="Times New Roman"/>
          <w:sz w:val="24"/>
          <w:szCs w:val="24"/>
          <w:lang w:val="ru-RU"/>
        </w:rPr>
        <w:t>Пункт 17 статьи 9 изложить в следующей редакции:</w:t>
      </w:r>
    </w:p>
    <w:p w:rsidR="00810DEF" w:rsidRPr="003E5CA9" w:rsidRDefault="00810DEF" w:rsidP="00810DE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5CA9">
        <w:rPr>
          <w:rFonts w:ascii="Times New Roman" w:hAnsi="Times New Roman" w:cs="Times New Roman"/>
          <w:sz w:val="24"/>
          <w:szCs w:val="24"/>
          <w:lang w:val="ru-RU"/>
        </w:rPr>
        <w:t xml:space="preserve">«17) </w:t>
      </w:r>
      <w:r w:rsidRPr="003E5CA9">
        <w:rPr>
          <w:rFonts w:ascii="Times New Roman" w:hAnsi="Times New Roman" w:cs="Times New Roman"/>
          <w:sz w:val="24"/>
          <w:szCs w:val="24"/>
          <w:lang w:val="ru-RU" w:bidi="ar-SA"/>
        </w:rPr>
        <w:t>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3E5CA9">
        <w:rPr>
          <w:rFonts w:ascii="Times New Roman" w:hAnsi="Times New Roman" w:cs="Times New Roman"/>
          <w:sz w:val="24"/>
          <w:szCs w:val="24"/>
          <w:lang w:val="ru-RU"/>
        </w:rPr>
        <w:t>;»</w:t>
      </w:r>
      <w:proofErr w:type="gramEnd"/>
      <w:r w:rsidRPr="003E5CA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10DEF" w:rsidRPr="003E5CA9" w:rsidRDefault="00810DEF" w:rsidP="00810DE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0DEF" w:rsidRPr="003E5CA9" w:rsidRDefault="00810DEF" w:rsidP="00810DE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5CA9">
        <w:rPr>
          <w:rFonts w:ascii="Times New Roman" w:hAnsi="Times New Roman" w:cs="Times New Roman"/>
          <w:sz w:val="24"/>
          <w:szCs w:val="24"/>
          <w:lang w:val="ru-RU"/>
        </w:rPr>
        <w:t>2) Пункт 25 статьи 9 исключить;</w:t>
      </w:r>
    </w:p>
    <w:p w:rsidR="00810DEF" w:rsidRPr="003E5CA9" w:rsidRDefault="00810DEF" w:rsidP="00810DEF">
      <w:pPr>
        <w:jc w:val="center"/>
        <w:rPr>
          <w:b/>
        </w:rPr>
      </w:pPr>
    </w:p>
    <w:p w:rsidR="00810DEF" w:rsidRPr="003E5CA9" w:rsidRDefault="00810DEF" w:rsidP="00810DEF">
      <w:pPr>
        <w:tabs>
          <w:tab w:val="left" w:pos="0"/>
        </w:tabs>
        <w:jc w:val="both"/>
      </w:pPr>
      <w:r w:rsidRPr="003E5CA9">
        <w:t>3) Часть 3 статьи 33 изложить в следующей редакции:</w:t>
      </w:r>
    </w:p>
    <w:p w:rsidR="00810DEF" w:rsidRPr="003E5CA9" w:rsidRDefault="00810DEF" w:rsidP="00810DE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3E5CA9">
        <w:rPr>
          <w:rFonts w:ascii="Times New Roman" w:hAnsi="Times New Roman" w:cs="Times New Roman"/>
          <w:sz w:val="24"/>
          <w:szCs w:val="24"/>
          <w:lang w:val="ru-RU"/>
        </w:rPr>
        <w:t xml:space="preserve">«3. </w:t>
      </w:r>
      <w:r w:rsidRPr="003E5CA9">
        <w:rPr>
          <w:rFonts w:ascii="Times New Roman" w:hAnsi="Times New Roman" w:cs="Times New Roman"/>
          <w:sz w:val="24"/>
          <w:szCs w:val="24"/>
          <w:lang w:val="ru-RU" w:bidi="ar-SA"/>
        </w:rPr>
        <w:t xml:space="preserve"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</w:t>
      </w:r>
      <w:hyperlink r:id="rId5" w:history="1">
        <w:r w:rsidRPr="003E5CA9">
          <w:rPr>
            <w:rStyle w:val="a5"/>
            <w:rFonts w:ascii="Times New Roman" w:hAnsi="Times New Roman" w:cs="Times New Roman"/>
            <w:sz w:val="24"/>
            <w:szCs w:val="24"/>
            <w:lang w:val="ru-RU" w:bidi="ar-SA"/>
          </w:rPr>
          <w:t>законом</w:t>
        </w:r>
      </w:hyperlink>
      <w:r w:rsidRPr="003E5CA9">
        <w:rPr>
          <w:rFonts w:ascii="Times New Roman" w:hAnsi="Times New Roman" w:cs="Times New Roman"/>
          <w:sz w:val="24"/>
          <w:szCs w:val="24"/>
          <w:lang w:val="ru-RU" w:bidi="ar-SA"/>
        </w:rPr>
        <w:t xml:space="preserve"> от 25 декабря 2008 года N 273-ФЗ "О противодействии коррупции" и другими федеральными законами. </w:t>
      </w:r>
      <w:proofErr w:type="gramStart"/>
      <w:r w:rsidRPr="003E5CA9">
        <w:rPr>
          <w:rFonts w:ascii="Times New Roman" w:hAnsi="Times New Roman" w:cs="Times New Roman"/>
          <w:sz w:val="24"/>
          <w:szCs w:val="24"/>
          <w:lang w:val="ru-RU" w:bidi="ar-SA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</w:t>
      </w:r>
      <w:hyperlink r:id="rId6" w:history="1">
        <w:r w:rsidRPr="003E5CA9">
          <w:rPr>
            <w:rStyle w:val="a5"/>
            <w:rFonts w:ascii="Times New Roman" w:hAnsi="Times New Roman" w:cs="Times New Roman"/>
            <w:sz w:val="24"/>
            <w:szCs w:val="24"/>
            <w:lang w:val="ru-RU" w:bidi="ar-SA"/>
          </w:rPr>
          <w:t>законом</w:t>
        </w:r>
      </w:hyperlink>
      <w:r w:rsidRPr="003E5CA9">
        <w:rPr>
          <w:rFonts w:ascii="Times New Roman" w:hAnsi="Times New Roman" w:cs="Times New Roman"/>
          <w:sz w:val="24"/>
          <w:szCs w:val="24"/>
          <w:lang w:val="ru-RU" w:bidi="ar-SA"/>
        </w:rPr>
        <w:t xml:space="preserve"> от 25 декабря 2008 года N 273-ФЗ "О противодействии коррупции", Федеральным </w:t>
      </w:r>
      <w:hyperlink r:id="rId7" w:history="1">
        <w:r w:rsidRPr="003E5CA9">
          <w:rPr>
            <w:rStyle w:val="a5"/>
            <w:rFonts w:ascii="Times New Roman" w:hAnsi="Times New Roman" w:cs="Times New Roman"/>
            <w:sz w:val="24"/>
            <w:szCs w:val="24"/>
            <w:lang w:val="ru-RU" w:bidi="ar-SA"/>
          </w:rPr>
          <w:t>законом</w:t>
        </w:r>
      </w:hyperlink>
      <w:r w:rsidRPr="003E5CA9">
        <w:rPr>
          <w:rFonts w:ascii="Times New Roman" w:hAnsi="Times New Roman" w:cs="Times New Roman"/>
          <w:sz w:val="24"/>
          <w:szCs w:val="24"/>
          <w:lang w:val="ru-RU" w:bidi="ar-SA"/>
        </w:rPr>
        <w:t xml:space="preserve"> от 3 декабря 2012 года N 230-ФЗ "О контроле за соответствием расходов лиц, замещающих государственные должности, и иных лиц</w:t>
      </w:r>
      <w:proofErr w:type="gramEnd"/>
      <w:r w:rsidRPr="003E5CA9">
        <w:rPr>
          <w:rFonts w:ascii="Times New Roman" w:hAnsi="Times New Roman" w:cs="Times New Roman"/>
          <w:sz w:val="24"/>
          <w:szCs w:val="24"/>
          <w:lang w:val="ru-RU" w:bidi="ar-SA"/>
        </w:rPr>
        <w:t xml:space="preserve"> их доходам", Федеральным </w:t>
      </w:r>
      <w:hyperlink r:id="rId8" w:history="1">
        <w:r w:rsidRPr="003E5CA9">
          <w:rPr>
            <w:rStyle w:val="a5"/>
            <w:rFonts w:ascii="Times New Roman" w:hAnsi="Times New Roman" w:cs="Times New Roman"/>
            <w:sz w:val="24"/>
            <w:szCs w:val="24"/>
            <w:lang w:val="ru-RU" w:bidi="ar-SA"/>
          </w:rPr>
          <w:t>законом</w:t>
        </w:r>
      </w:hyperlink>
      <w:r w:rsidRPr="003E5CA9">
        <w:rPr>
          <w:rFonts w:ascii="Times New Roman" w:hAnsi="Times New Roman" w:cs="Times New Roman"/>
          <w:sz w:val="24"/>
          <w:szCs w:val="24"/>
          <w:lang w:val="ru-RU" w:bidi="ar-SA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proofErr w:type="gramStart"/>
      <w:r w:rsidRPr="003E5CA9">
        <w:rPr>
          <w:rFonts w:ascii="Times New Roman" w:hAnsi="Times New Roman" w:cs="Times New Roman"/>
          <w:sz w:val="24"/>
          <w:szCs w:val="24"/>
          <w:lang w:val="ru-RU" w:bidi="ar-SA"/>
        </w:rPr>
        <w:t>."</w:t>
      </w:r>
      <w:proofErr w:type="gramEnd"/>
    </w:p>
    <w:p w:rsidR="00810DEF" w:rsidRPr="003E5CA9" w:rsidRDefault="00810DEF" w:rsidP="00810DE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0DEF" w:rsidRPr="003E5CA9" w:rsidRDefault="00810DEF" w:rsidP="00810DE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3E5CA9">
        <w:rPr>
          <w:rFonts w:ascii="Times New Roman" w:hAnsi="Times New Roman" w:cs="Times New Roman"/>
          <w:sz w:val="24"/>
          <w:szCs w:val="24"/>
          <w:lang w:val="ru-RU"/>
        </w:rPr>
        <w:t xml:space="preserve">4) В части 5 статьи 33  </w:t>
      </w:r>
      <w:r w:rsidRPr="003E5CA9">
        <w:rPr>
          <w:rFonts w:ascii="Times New Roman" w:hAnsi="Times New Roman" w:cs="Times New Roman"/>
          <w:sz w:val="24"/>
          <w:szCs w:val="24"/>
          <w:lang w:val="ru-RU" w:bidi="ar-SA"/>
        </w:rPr>
        <w:t>слова "</w:t>
      </w:r>
      <w:proofErr w:type="gramStart"/>
      <w:r w:rsidRPr="003E5CA9">
        <w:rPr>
          <w:rFonts w:ascii="Times New Roman" w:hAnsi="Times New Roman" w:cs="Times New Roman"/>
          <w:sz w:val="24"/>
          <w:szCs w:val="24"/>
          <w:lang w:val="ru-RU" w:bidi="ar-SA"/>
        </w:rPr>
        <w:t>осуществляющих</w:t>
      </w:r>
      <w:proofErr w:type="gramEnd"/>
      <w:r w:rsidRPr="003E5CA9">
        <w:rPr>
          <w:rFonts w:ascii="Times New Roman" w:hAnsi="Times New Roman" w:cs="Times New Roman"/>
          <w:sz w:val="24"/>
          <w:szCs w:val="24"/>
          <w:lang w:val="ru-RU" w:bidi="ar-SA"/>
        </w:rPr>
        <w:t xml:space="preserve"> свои полномочия на постоянной основе" заменить словами "иного лица, замещающего муниципальную должность".</w:t>
      </w:r>
    </w:p>
    <w:p w:rsidR="00810DEF" w:rsidRPr="003E5CA9" w:rsidRDefault="00810DEF" w:rsidP="00810DEF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0DEF" w:rsidRPr="003E5CA9" w:rsidRDefault="00810DEF" w:rsidP="00810DEF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0DEF" w:rsidRPr="003E5CA9" w:rsidRDefault="00810DEF" w:rsidP="00810DEF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0DEF" w:rsidRPr="003E5CA9" w:rsidRDefault="00810DEF" w:rsidP="00810DEF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0DEF" w:rsidRPr="003E5CA9" w:rsidRDefault="00810DEF" w:rsidP="00810DEF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0DEF" w:rsidRPr="003E5CA9" w:rsidRDefault="00810DEF" w:rsidP="00810DEF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0DEF" w:rsidRPr="003E5CA9" w:rsidRDefault="00810DEF" w:rsidP="00810DEF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0DEF" w:rsidRPr="003E5CA9" w:rsidRDefault="00810DEF" w:rsidP="00810DEF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15ED" w:rsidRDefault="00E715ED"/>
    <w:sectPr w:rsidR="00E715ED" w:rsidSect="00E7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841C2"/>
    <w:multiLevelType w:val="hybridMultilevel"/>
    <w:tmpl w:val="E910BEE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10DEF"/>
    <w:rsid w:val="00810DEF"/>
    <w:rsid w:val="00E715ED"/>
    <w:rsid w:val="00ED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10DEF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10D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10D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ru-RU" w:bidi="en-US"/>
    </w:rPr>
  </w:style>
  <w:style w:type="character" w:styleId="a5">
    <w:name w:val="Hyperlink"/>
    <w:basedOn w:val="a0"/>
    <w:semiHidden/>
    <w:unhideWhenUsed/>
    <w:rsid w:val="00810D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1BEC8837A3AE109C1D5D224FCAD5FDFB9068806424950482B2602EC1qEL2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1BEC8837A3AE109C1D5D224FCAD5FDFB9068806426950482B2602EC1qEL2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1BEC8837A3AE109C1D5D224FCAD5FDFB9068806421950482B2602EC1qEL2I" TargetMode="External"/><Relationship Id="rId5" Type="http://schemas.openxmlformats.org/officeDocument/2006/relationships/hyperlink" Target="consultantplus://offline/ref=871BEC8837A3AE109C1D5D224FCAD5FDFB9068806421950482B2602EC1qEL2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2025-02-11T11:02:00Z</dcterms:created>
  <dcterms:modified xsi:type="dcterms:W3CDTF">2025-02-11T11:03:00Z</dcterms:modified>
</cp:coreProperties>
</file>