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B3" w:rsidRDefault="001C43B3" w:rsidP="001C43B3">
      <w:pPr>
        <w:pStyle w:val="4"/>
        <w:ind w:firstLine="709"/>
        <w:jc w:val="right"/>
        <w:rPr>
          <w:rFonts w:cs="Arial"/>
          <w:b w:val="0"/>
          <w:color w:val="000000"/>
          <w:sz w:val="24"/>
          <w:szCs w:val="24"/>
        </w:rPr>
      </w:pPr>
    </w:p>
    <w:p w:rsidR="001C43B3" w:rsidRPr="003E4FB4" w:rsidRDefault="001C43B3" w:rsidP="001C43B3">
      <w:pPr>
        <w:pStyle w:val="4"/>
        <w:ind w:firstLine="709"/>
        <w:jc w:val="center"/>
        <w:rPr>
          <w:rFonts w:cs="Arial"/>
          <w:b w:val="0"/>
          <w:color w:val="000000"/>
          <w:sz w:val="24"/>
          <w:szCs w:val="24"/>
        </w:rPr>
      </w:pPr>
      <w:r w:rsidRPr="003E4FB4">
        <w:rPr>
          <w:rFonts w:cs="Arial"/>
          <w:b w:val="0"/>
          <w:color w:val="000000"/>
          <w:sz w:val="24"/>
          <w:szCs w:val="24"/>
        </w:rPr>
        <w:t>АДМИНИСТРАЦИЯ</w:t>
      </w:r>
    </w:p>
    <w:p w:rsidR="001C43B3" w:rsidRPr="003E4FB4" w:rsidRDefault="001C43B3" w:rsidP="001C43B3">
      <w:pPr>
        <w:pStyle w:val="4"/>
        <w:ind w:firstLine="709"/>
        <w:jc w:val="center"/>
        <w:rPr>
          <w:rFonts w:cs="Arial"/>
          <w:b w:val="0"/>
          <w:color w:val="000000"/>
          <w:sz w:val="24"/>
          <w:szCs w:val="24"/>
        </w:rPr>
      </w:pPr>
      <w:r w:rsidRPr="003E4FB4">
        <w:rPr>
          <w:rFonts w:cs="Arial"/>
          <w:b w:val="0"/>
          <w:color w:val="000000"/>
          <w:sz w:val="24"/>
          <w:szCs w:val="24"/>
        </w:rPr>
        <w:t>АЛЕКСАНДРОВСКОГО СЕЛЬСКОГО ПОСЕЛЕНИЯ</w:t>
      </w:r>
    </w:p>
    <w:p w:rsidR="001C43B3" w:rsidRPr="003E4FB4" w:rsidRDefault="001C43B3" w:rsidP="001C43B3">
      <w:pPr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E4FB4">
        <w:rPr>
          <w:rFonts w:ascii="Arial" w:hAnsi="Arial" w:cs="Arial"/>
          <w:bCs/>
          <w:color w:val="000000"/>
          <w:sz w:val="24"/>
          <w:szCs w:val="24"/>
        </w:rPr>
        <w:t>РОССОШАНСКОГО МУНИЦИПАЛЬНОГО РАЙОНА</w:t>
      </w:r>
    </w:p>
    <w:p w:rsidR="001C43B3" w:rsidRPr="003E4FB4" w:rsidRDefault="001C43B3" w:rsidP="001C43B3">
      <w:pPr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3E4FB4">
        <w:rPr>
          <w:rFonts w:ascii="Arial" w:hAnsi="Arial" w:cs="Arial"/>
          <w:bCs/>
          <w:color w:val="000000"/>
          <w:sz w:val="24"/>
          <w:szCs w:val="24"/>
        </w:rPr>
        <w:t xml:space="preserve">ВОРОНЕЖСКОЙ ОБЛАСТИ </w:t>
      </w:r>
    </w:p>
    <w:p w:rsidR="001C43B3" w:rsidRPr="003E4FB4" w:rsidRDefault="001C43B3" w:rsidP="001C43B3">
      <w:pPr>
        <w:pStyle w:val="a3"/>
        <w:tabs>
          <w:tab w:val="left" w:pos="3255"/>
        </w:tabs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3E4FB4">
        <w:rPr>
          <w:rFonts w:ascii="Arial" w:hAnsi="Arial" w:cs="Arial"/>
          <w:color w:val="000000"/>
          <w:sz w:val="24"/>
          <w:szCs w:val="24"/>
        </w:rPr>
        <w:t>ПОСТАНОВЛЕНИЕ</w:t>
      </w:r>
    </w:p>
    <w:p w:rsidR="001C43B3" w:rsidRPr="003E4FB4" w:rsidRDefault="001C43B3" w:rsidP="001C43B3">
      <w:pPr>
        <w:pStyle w:val="a3"/>
        <w:tabs>
          <w:tab w:val="left" w:pos="7809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3E4FB4">
        <w:rPr>
          <w:rFonts w:ascii="Arial" w:hAnsi="Arial" w:cs="Arial"/>
          <w:color w:val="000000"/>
          <w:sz w:val="24"/>
          <w:szCs w:val="24"/>
        </w:rPr>
        <w:t xml:space="preserve"> от </w:t>
      </w:r>
      <w:r>
        <w:rPr>
          <w:rFonts w:ascii="Arial" w:hAnsi="Arial" w:cs="Arial"/>
          <w:color w:val="000000"/>
          <w:sz w:val="24"/>
          <w:szCs w:val="24"/>
        </w:rPr>
        <w:t>23.03.2020 г. №21</w:t>
      </w:r>
    </w:p>
    <w:p w:rsidR="001C43B3" w:rsidRPr="003E4FB4" w:rsidRDefault="001C43B3" w:rsidP="001C43B3">
      <w:pPr>
        <w:pStyle w:val="a3"/>
        <w:tabs>
          <w:tab w:val="left" w:pos="-1254"/>
        </w:tabs>
        <w:ind w:firstLine="709"/>
        <w:rPr>
          <w:rFonts w:ascii="Arial" w:hAnsi="Arial" w:cs="Arial"/>
          <w:color w:val="000000"/>
          <w:sz w:val="24"/>
          <w:szCs w:val="24"/>
        </w:rPr>
      </w:pPr>
      <w:r w:rsidRPr="003E4FB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3E4FB4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3E4FB4">
        <w:rPr>
          <w:rFonts w:ascii="Arial" w:hAnsi="Arial" w:cs="Arial"/>
          <w:color w:val="000000"/>
          <w:sz w:val="24"/>
          <w:szCs w:val="24"/>
        </w:rPr>
        <w:t>. Александровка</w:t>
      </w:r>
    </w:p>
    <w:p w:rsidR="001C43B3" w:rsidRPr="003E4FB4" w:rsidRDefault="001C43B3" w:rsidP="001C43B3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1C43B3" w:rsidRPr="003E4FB4" w:rsidRDefault="001C43B3" w:rsidP="001C43B3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3E4FB4">
        <w:rPr>
          <w:rFonts w:ascii="Arial" w:hAnsi="Arial" w:cs="Arial"/>
          <w:b/>
          <w:bCs/>
          <w:sz w:val="32"/>
          <w:szCs w:val="32"/>
        </w:rPr>
        <w:t xml:space="preserve">О предоставлении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Александровского сельского поселения </w:t>
      </w:r>
    </w:p>
    <w:p w:rsidR="001C43B3" w:rsidRPr="003E4FB4" w:rsidRDefault="001C43B3" w:rsidP="001C43B3">
      <w:pPr>
        <w:tabs>
          <w:tab w:val="left" w:pos="1242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1C43B3" w:rsidRPr="003E4FB4" w:rsidRDefault="001C43B3" w:rsidP="001C43B3">
      <w:pPr>
        <w:tabs>
          <w:tab w:val="left" w:pos="124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>В соответствии со статьей 78 Бюджетного кодекса Российской Федерации, уставом Александровского сельского поселения администрация Александровского сельского поселения Россошанского муниципального района Воронежской области</w:t>
      </w:r>
    </w:p>
    <w:p w:rsidR="001C43B3" w:rsidRPr="003E4FB4" w:rsidRDefault="001C43B3" w:rsidP="001C43B3">
      <w:pPr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  <w:r w:rsidRPr="003E4FB4">
        <w:rPr>
          <w:rFonts w:ascii="Arial" w:hAnsi="Arial" w:cs="Arial"/>
          <w:sz w:val="24"/>
          <w:szCs w:val="24"/>
        </w:rPr>
        <w:t xml:space="preserve">ПОСТАНОВЛЯЕТ: </w:t>
      </w:r>
    </w:p>
    <w:p w:rsidR="001C43B3" w:rsidRPr="003E4FB4" w:rsidRDefault="001C43B3" w:rsidP="001C43B3">
      <w:pPr>
        <w:ind w:firstLine="709"/>
        <w:jc w:val="center"/>
        <w:rPr>
          <w:rFonts w:ascii="Arial" w:hAnsi="Arial" w:cs="Arial"/>
          <w:sz w:val="24"/>
          <w:szCs w:val="24"/>
          <w:lang w:val="en-US"/>
        </w:rPr>
      </w:pPr>
    </w:p>
    <w:p w:rsidR="001C43B3" w:rsidRPr="003E4FB4" w:rsidRDefault="001C43B3" w:rsidP="001C43B3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>Утвердить Порядок предоставления субсидий юридическим лицам, индивидуальным предпринимателям, физическим лицам - производителям товаров, работ и услуг за счет средств бюджета Александровского сельского поселения согласно приложению к настоящему постановлению.</w:t>
      </w:r>
    </w:p>
    <w:p w:rsidR="001C43B3" w:rsidRPr="003E4FB4" w:rsidRDefault="001C43B3" w:rsidP="001C43B3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</w:t>
      </w:r>
      <w:r w:rsidRPr="003E4FB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муниципальных правовых актов </w:t>
      </w:r>
      <w:r w:rsidRPr="003E4FB4">
        <w:rPr>
          <w:rFonts w:ascii="Arial" w:hAnsi="Arial" w:cs="Arial"/>
          <w:bCs/>
          <w:sz w:val="24"/>
          <w:szCs w:val="24"/>
        </w:rPr>
        <w:t xml:space="preserve">Александровского </w:t>
      </w:r>
      <w:r w:rsidRPr="003E4FB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сельского поселения Россошанского муниципального района Воронежской области»</w:t>
      </w:r>
      <w:r w:rsidRPr="003E4FB4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</w:t>
      </w:r>
      <w:r w:rsidRPr="003E4FB4">
        <w:rPr>
          <w:rFonts w:ascii="Arial" w:hAnsi="Arial" w:cs="Arial"/>
          <w:bCs/>
          <w:sz w:val="24"/>
          <w:szCs w:val="24"/>
        </w:rPr>
        <w:t xml:space="preserve">Александровского </w:t>
      </w:r>
      <w:r w:rsidRPr="003E4FB4">
        <w:rPr>
          <w:rFonts w:ascii="Arial" w:hAnsi="Arial" w:cs="Arial"/>
          <w:sz w:val="24"/>
          <w:szCs w:val="24"/>
        </w:rPr>
        <w:t>сельского поселения в сети «Интернет».</w:t>
      </w:r>
    </w:p>
    <w:p w:rsidR="001C43B3" w:rsidRPr="003E4FB4" w:rsidRDefault="001C43B3" w:rsidP="001C43B3">
      <w:pPr>
        <w:pStyle w:val="a4"/>
        <w:numPr>
          <w:ilvl w:val="0"/>
          <w:numId w:val="1"/>
        </w:numPr>
        <w:tabs>
          <w:tab w:val="left" w:pos="993"/>
          <w:tab w:val="left" w:pos="1306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3E4FB4">
        <w:rPr>
          <w:rFonts w:ascii="Arial" w:hAnsi="Arial" w:cs="Arial"/>
          <w:sz w:val="24"/>
          <w:szCs w:val="24"/>
        </w:rPr>
        <w:t>Контроль за</w:t>
      </w:r>
      <w:proofErr w:type="gramEnd"/>
      <w:r w:rsidRPr="003E4FB4">
        <w:rPr>
          <w:rFonts w:ascii="Arial" w:hAnsi="Arial" w:cs="Arial"/>
          <w:sz w:val="24"/>
          <w:szCs w:val="24"/>
        </w:rPr>
        <w:t xml:space="preserve"> выполнением данного постановления возложить на главу Александровского сельского поселения </w:t>
      </w:r>
      <w:r>
        <w:rPr>
          <w:rFonts w:ascii="Arial" w:hAnsi="Arial" w:cs="Arial"/>
          <w:sz w:val="24"/>
          <w:szCs w:val="24"/>
        </w:rPr>
        <w:t>Бутовченко В.И.</w:t>
      </w:r>
      <w:r w:rsidRPr="003E4FB4">
        <w:rPr>
          <w:rFonts w:ascii="Arial" w:hAnsi="Arial" w:cs="Arial"/>
          <w:sz w:val="24"/>
          <w:szCs w:val="24"/>
        </w:rPr>
        <w:t xml:space="preserve"> </w:t>
      </w:r>
    </w:p>
    <w:p w:rsidR="001C43B3" w:rsidRPr="003E4FB4" w:rsidRDefault="001C43B3" w:rsidP="001C43B3">
      <w:pPr>
        <w:ind w:firstLine="709"/>
        <w:rPr>
          <w:rFonts w:ascii="Arial" w:hAnsi="Arial" w:cs="Arial"/>
          <w:sz w:val="24"/>
          <w:szCs w:val="24"/>
        </w:rPr>
      </w:pPr>
    </w:p>
    <w:p w:rsidR="001C43B3" w:rsidRPr="003E4FB4" w:rsidRDefault="001C43B3" w:rsidP="001C43B3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9836" w:type="dxa"/>
        <w:tblLook w:val="04A0"/>
      </w:tblPr>
      <w:tblGrid>
        <w:gridCol w:w="3790"/>
        <w:gridCol w:w="2767"/>
        <w:gridCol w:w="3279"/>
      </w:tblGrid>
      <w:tr w:rsidR="001C43B3" w:rsidRPr="003E4FB4" w:rsidTr="00CF3528">
        <w:tc>
          <w:tcPr>
            <w:tcW w:w="3790" w:type="dxa"/>
            <w:shd w:val="clear" w:color="auto" w:fill="auto"/>
          </w:tcPr>
          <w:p w:rsidR="001C43B3" w:rsidRPr="003E4FB4" w:rsidRDefault="001C43B3" w:rsidP="00CF35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4FB4">
              <w:rPr>
                <w:rFonts w:ascii="Arial" w:hAnsi="Arial" w:cs="Arial"/>
                <w:sz w:val="24"/>
                <w:szCs w:val="24"/>
              </w:rPr>
              <w:t>Глава Александровского сельского поселения</w:t>
            </w:r>
          </w:p>
        </w:tc>
        <w:tc>
          <w:tcPr>
            <w:tcW w:w="2767" w:type="dxa"/>
            <w:shd w:val="clear" w:color="auto" w:fill="auto"/>
          </w:tcPr>
          <w:p w:rsidR="001C43B3" w:rsidRPr="003E4FB4" w:rsidRDefault="001C43B3" w:rsidP="00CF35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9" w:type="dxa"/>
            <w:shd w:val="clear" w:color="auto" w:fill="auto"/>
          </w:tcPr>
          <w:p w:rsidR="001C43B3" w:rsidRPr="003E4FB4" w:rsidRDefault="001C43B3" w:rsidP="00CF35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4FB4">
              <w:rPr>
                <w:rFonts w:ascii="Arial" w:hAnsi="Arial" w:cs="Arial"/>
                <w:sz w:val="24"/>
                <w:szCs w:val="24"/>
              </w:rPr>
              <w:t>В.И. Бутовченко</w:t>
            </w:r>
          </w:p>
        </w:tc>
      </w:tr>
    </w:tbl>
    <w:p w:rsidR="001C43B3" w:rsidRPr="003E4FB4" w:rsidRDefault="001C43B3" w:rsidP="001C43B3">
      <w:pPr>
        <w:ind w:firstLine="709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br w:type="page"/>
      </w:r>
    </w:p>
    <w:p w:rsidR="001C43B3" w:rsidRPr="003E4FB4" w:rsidRDefault="001C43B3" w:rsidP="001C43B3">
      <w:pPr>
        <w:ind w:left="5103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1C43B3" w:rsidRPr="003E4FB4" w:rsidRDefault="001C43B3" w:rsidP="001C43B3">
      <w:pPr>
        <w:ind w:left="5103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>к постановлению администрации Александровского сельского поселения Россошанского муниципального района Воронежской области</w:t>
      </w:r>
    </w:p>
    <w:p w:rsidR="001C43B3" w:rsidRPr="001C43B3" w:rsidRDefault="00501D90" w:rsidP="001C43B3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23.03.2020 г. № 21</w:t>
      </w:r>
    </w:p>
    <w:p w:rsidR="001C43B3" w:rsidRPr="001C43B3" w:rsidRDefault="001C43B3" w:rsidP="001C43B3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bCs/>
          <w:sz w:val="24"/>
          <w:szCs w:val="24"/>
        </w:rPr>
      </w:pPr>
    </w:p>
    <w:p w:rsidR="001C43B3" w:rsidRPr="001C43B3" w:rsidRDefault="001C43B3" w:rsidP="001C43B3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bCs/>
          <w:sz w:val="24"/>
          <w:szCs w:val="24"/>
        </w:rPr>
      </w:pPr>
    </w:p>
    <w:p w:rsidR="001C43B3" w:rsidRPr="003E4FB4" w:rsidRDefault="001C43B3" w:rsidP="001C43B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bCs/>
          <w:sz w:val="24"/>
          <w:szCs w:val="24"/>
        </w:rPr>
        <w:t>Порядок</w:t>
      </w:r>
    </w:p>
    <w:p w:rsidR="001C43B3" w:rsidRPr="003E4FB4" w:rsidRDefault="001C43B3" w:rsidP="001C43B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bCs/>
          <w:sz w:val="24"/>
          <w:szCs w:val="24"/>
        </w:rPr>
        <w:t>предоставления субсидий юридическим лицам,</w:t>
      </w:r>
    </w:p>
    <w:p w:rsidR="001C43B3" w:rsidRPr="003E4FB4" w:rsidRDefault="001C43B3" w:rsidP="001C43B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bCs/>
          <w:sz w:val="24"/>
          <w:szCs w:val="24"/>
        </w:rPr>
        <w:t>индивидуальным предпринимателям,</w:t>
      </w:r>
    </w:p>
    <w:p w:rsidR="001C43B3" w:rsidRPr="003E4FB4" w:rsidRDefault="001C43B3" w:rsidP="001C43B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bCs/>
          <w:sz w:val="24"/>
          <w:szCs w:val="24"/>
        </w:rPr>
        <w:t>физическим лицам - производителям товаров, работ и услуг</w:t>
      </w:r>
    </w:p>
    <w:p w:rsidR="001C43B3" w:rsidRPr="003E4FB4" w:rsidRDefault="001C43B3" w:rsidP="001C43B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bCs/>
          <w:sz w:val="24"/>
          <w:szCs w:val="24"/>
        </w:rPr>
        <w:t>за счет средств бюджета Александровского сельского поселения</w:t>
      </w:r>
    </w:p>
    <w:p w:rsidR="001C43B3" w:rsidRPr="003E4FB4" w:rsidRDefault="001C43B3" w:rsidP="001C43B3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1C43B3" w:rsidRPr="003E4FB4" w:rsidRDefault="001C43B3" w:rsidP="001C43B3">
      <w:pPr>
        <w:numPr>
          <w:ilvl w:val="0"/>
          <w:numId w:val="2"/>
        </w:numPr>
        <w:tabs>
          <w:tab w:val="left" w:pos="284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Общие положения 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3E4FB4">
        <w:rPr>
          <w:rFonts w:ascii="Arial" w:hAnsi="Arial" w:cs="Arial"/>
          <w:sz w:val="24"/>
          <w:szCs w:val="24"/>
        </w:rPr>
        <w:t>Настоящий Порядок предоставления субсидий юридическим лицам, индивидуальным предпринимателям, физическим лицам - производителям товаров, работ и услуг за счет средств бюджета Александровского сельского поселения (далее - Порядок) разработан в соответствии с Бюджетным кодексом Российской Федерации и устанавливает общие принципы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субсидии) за счет средств бюджета Александровского</w:t>
      </w:r>
      <w:proofErr w:type="gramEnd"/>
      <w:r w:rsidRPr="003E4FB4">
        <w:rPr>
          <w:rFonts w:ascii="Arial" w:hAnsi="Arial" w:cs="Arial"/>
          <w:sz w:val="24"/>
          <w:szCs w:val="24"/>
        </w:rPr>
        <w:t xml:space="preserve"> сельского поселения (далее - местный бюджет). 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1.2. Для целей настоящего Порядка под лицами, имеющими право на получение субсидий, понимаются юридические лица, индивидуальные предприниматели, физические лица - производители товаров, работ, услуг (далее - заявитель). 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1.3. Субсидии предоставляются администрацией Александровского сельского поселения, в пределах средств, утвержденных решением Совета народных депутатов о бюджете на соответствующий финансовый год. 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1.4. Настоящий Порядок устанавливает общие требования к предоставлению субсидий из средств местного бюджета. </w:t>
      </w:r>
    </w:p>
    <w:p w:rsidR="001C43B3" w:rsidRPr="003E4FB4" w:rsidRDefault="001C43B3" w:rsidP="001C43B3">
      <w:pPr>
        <w:tabs>
          <w:tab w:val="left" w:pos="1165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В соответствии с целями предоставления субсидий, определенными решением Совета народных депутатов о бюджете на соответствующий финансовый год, администрацией Александровского сельского поселения разрабатываются и утверждаются Порядки, определяющие категории и критерии отбора юридических лиц (за исключением муниципальных учреждений), индивидуальных предпринимателей, физических лиц - производителей товаров, работ, услуг, имеющих право на получение субсидий. 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>1.5. Предоставление субсидий осуществляется в соответствии с действующим законодательством Российской Федерации, Воронежской области, муниципальными правовыми актами Александровского сельского поселения и настоящим Порядком.</w:t>
      </w:r>
    </w:p>
    <w:p w:rsidR="001C43B3" w:rsidRPr="003E4FB4" w:rsidRDefault="001C43B3" w:rsidP="001C43B3">
      <w:pPr>
        <w:ind w:firstLine="709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br w:type="page"/>
      </w:r>
    </w:p>
    <w:p w:rsidR="001C43B3" w:rsidRPr="003E4FB4" w:rsidRDefault="001C43B3" w:rsidP="001C43B3">
      <w:pPr>
        <w:numPr>
          <w:ilvl w:val="0"/>
          <w:numId w:val="3"/>
        </w:numPr>
        <w:tabs>
          <w:tab w:val="left" w:pos="284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lastRenderedPageBreak/>
        <w:t xml:space="preserve">Цели предоставления субсидий 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2.1. Субсидии предоставляются в целях возмещения затрат или недополученных доходов в связи с производством товаров, выполнением работ, оказанием услуг. 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2.2. Целевое назначение и бюджетные ассигнования на предоставление субсидий из средств местного бюджета устанавливаются решением Совета народных депутатов Александровского сельского поселения о бюджете на соответствующий финансовый год. </w:t>
      </w:r>
    </w:p>
    <w:p w:rsidR="001C43B3" w:rsidRPr="003E4FB4" w:rsidRDefault="001C43B3" w:rsidP="001C43B3">
      <w:pPr>
        <w:numPr>
          <w:ilvl w:val="0"/>
          <w:numId w:val="4"/>
        </w:numPr>
        <w:tabs>
          <w:tab w:val="left" w:pos="284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Условия и порядок предоставления субсидий 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3.1. Субсидии предоставляются в пределах бюджетных ассигнований и лимитов бюджетных обязательств, утвержденных на соответствующий финансовый год. 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>3.2. Для получения субсидий из местного бюджета заявители должны:</w:t>
      </w:r>
    </w:p>
    <w:p w:rsidR="001C43B3" w:rsidRPr="003E4FB4" w:rsidRDefault="001C43B3" w:rsidP="001C43B3">
      <w:pPr>
        <w:numPr>
          <w:ilvl w:val="0"/>
          <w:numId w:val="5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>быть зарегистрированы в установленном законодательством порядке;</w:t>
      </w:r>
    </w:p>
    <w:p w:rsidR="001C43B3" w:rsidRPr="003E4FB4" w:rsidRDefault="001C43B3" w:rsidP="001C43B3">
      <w:pPr>
        <w:numPr>
          <w:ilvl w:val="0"/>
          <w:numId w:val="5"/>
        </w:num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соответствовать требованиям, предъявляемым законодательством Российской Федерации к лицам, осуществляющим производство товаров, выполнение работ и оказание услуг; </w:t>
      </w:r>
    </w:p>
    <w:p w:rsidR="001C43B3" w:rsidRPr="003E4FB4" w:rsidRDefault="001C43B3" w:rsidP="001C43B3">
      <w:pPr>
        <w:numPr>
          <w:ilvl w:val="0"/>
          <w:numId w:val="5"/>
        </w:num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>иметь лицензии на виды деятельности, которые подлежат лицензированию в соответствии с законодательством Российской Федерации;</w:t>
      </w:r>
    </w:p>
    <w:p w:rsidR="001C43B3" w:rsidRPr="003E4FB4" w:rsidRDefault="001C43B3" w:rsidP="001C43B3">
      <w:pPr>
        <w:numPr>
          <w:ilvl w:val="0"/>
          <w:numId w:val="5"/>
        </w:num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осуществлять деятельность на территории Александровского сельского поселения; </w:t>
      </w:r>
    </w:p>
    <w:p w:rsidR="001C43B3" w:rsidRPr="003E4FB4" w:rsidRDefault="001C43B3" w:rsidP="001C43B3">
      <w:pPr>
        <w:numPr>
          <w:ilvl w:val="0"/>
          <w:numId w:val="5"/>
        </w:num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>не находиться в стадии процедуры ликвидации (реорганизации), не иметь решений арбитражных судов о признании юридического лица, индивидуального предпринимателя несостоятельным (банкротом) и об открытии конкурсного производства.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3.3. Для рассмотрения возможности получения субсидий заявители предоставляют в администрацию Александровского сельского поселения: </w:t>
      </w:r>
    </w:p>
    <w:p w:rsidR="001C43B3" w:rsidRPr="003E4FB4" w:rsidRDefault="001C43B3" w:rsidP="001C43B3">
      <w:pPr>
        <w:numPr>
          <w:ilvl w:val="0"/>
          <w:numId w:val="6"/>
        </w:numPr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>заявление на имя главы Александровского сельского поселения;</w:t>
      </w:r>
    </w:p>
    <w:p w:rsidR="001C43B3" w:rsidRPr="003E4FB4" w:rsidRDefault="001C43B3" w:rsidP="001C43B3">
      <w:pPr>
        <w:numPr>
          <w:ilvl w:val="0"/>
          <w:numId w:val="6"/>
        </w:numPr>
        <w:tabs>
          <w:tab w:val="left" w:pos="56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свидетельство о государственной регистрации юридического лица; </w:t>
      </w:r>
    </w:p>
    <w:p w:rsidR="001C43B3" w:rsidRPr="003E4FB4" w:rsidRDefault="001C43B3" w:rsidP="001C43B3">
      <w:pPr>
        <w:numPr>
          <w:ilvl w:val="0"/>
          <w:numId w:val="6"/>
        </w:numPr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>свидетельство о постановке на учет в налоговом органе;</w:t>
      </w:r>
    </w:p>
    <w:p w:rsidR="001C43B3" w:rsidRPr="003E4FB4" w:rsidRDefault="001C43B3" w:rsidP="001C43B3">
      <w:pPr>
        <w:numPr>
          <w:ilvl w:val="0"/>
          <w:numId w:val="6"/>
        </w:num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заверенные в установленном порядке копии учредительных документов; </w:t>
      </w:r>
    </w:p>
    <w:p w:rsidR="001C43B3" w:rsidRPr="003E4FB4" w:rsidRDefault="001C43B3" w:rsidP="001C43B3">
      <w:pPr>
        <w:numPr>
          <w:ilvl w:val="0"/>
          <w:numId w:val="6"/>
        </w:num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лицензии на виды деятельности, которые подлежат лицензированию в соответствии с законодательством Российской Федерации; </w:t>
      </w:r>
    </w:p>
    <w:p w:rsidR="001C43B3" w:rsidRPr="003E4FB4" w:rsidRDefault="001C43B3" w:rsidP="001C43B3">
      <w:pPr>
        <w:numPr>
          <w:ilvl w:val="0"/>
          <w:numId w:val="6"/>
        </w:num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выписку из единого государственного реестра юридических лиц; </w:t>
      </w:r>
    </w:p>
    <w:p w:rsidR="001C43B3" w:rsidRPr="003E4FB4" w:rsidRDefault="001C43B3" w:rsidP="001C43B3">
      <w:pPr>
        <w:numPr>
          <w:ilvl w:val="0"/>
          <w:numId w:val="6"/>
        </w:num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справку налогового органа об отсутствии просроченной задолженности по налоговым и иным обязательным платежам в бюджеты всех уровней и государственные внебюджетные фонды; </w:t>
      </w:r>
    </w:p>
    <w:p w:rsidR="001C43B3" w:rsidRPr="003E4FB4" w:rsidRDefault="001C43B3" w:rsidP="001C43B3">
      <w:pPr>
        <w:numPr>
          <w:ilvl w:val="0"/>
          <w:numId w:val="6"/>
        </w:num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документы, подтверждающие полномочия лица, имеющего право без доверенности действовать от имени юридического лица; </w:t>
      </w:r>
    </w:p>
    <w:p w:rsidR="001C43B3" w:rsidRPr="003E4FB4" w:rsidRDefault="001C43B3" w:rsidP="001C43B3">
      <w:pPr>
        <w:numPr>
          <w:ilvl w:val="0"/>
          <w:numId w:val="6"/>
        </w:num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>документы, подтверждающие затраты заявителя, претендующего на получение субсидии.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Данный перечень документов является исчерпывающим для всех видов целевых субсидий. 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3.4. Администрация Александровского сельского поселения рассматривает заявление и приложенные к нему документы в течение 30 дней со дня их поступления. </w:t>
      </w:r>
    </w:p>
    <w:p w:rsidR="001C43B3" w:rsidRPr="004D55C6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3.5. По итогам рассмотрения документов администрация Александровского сельского поселения принимает решение о предоставлении субсидий заявителям, </w:t>
      </w:r>
      <w:r w:rsidRPr="004D55C6">
        <w:rPr>
          <w:rFonts w:ascii="Arial" w:hAnsi="Arial" w:cs="Arial"/>
          <w:sz w:val="24"/>
          <w:szCs w:val="24"/>
        </w:rPr>
        <w:t xml:space="preserve">удовлетворяющим требованиям, установленным пунктом 3.2 настоящего Порядка. </w:t>
      </w:r>
    </w:p>
    <w:p w:rsidR="001C43B3" w:rsidRPr="004D55C6" w:rsidRDefault="004D55C6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D55C6">
        <w:rPr>
          <w:rFonts w:ascii="Arial" w:hAnsi="Arial" w:cs="Arial"/>
          <w:color w:val="000000"/>
          <w:sz w:val="24"/>
          <w:szCs w:val="24"/>
          <w:shd w:val="clear" w:color="auto" w:fill="FFFFFF"/>
        </w:rPr>
        <w:t>3.6. Администрация отказывает заявителям в предоставлении субсидий в следующих случаях</w:t>
      </w:r>
      <w:r w:rsidR="001C43B3" w:rsidRPr="004D55C6">
        <w:rPr>
          <w:rFonts w:ascii="Arial" w:hAnsi="Arial" w:cs="Arial"/>
          <w:sz w:val="24"/>
          <w:szCs w:val="24"/>
        </w:rPr>
        <w:t xml:space="preserve">: </w:t>
      </w:r>
    </w:p>
    <w:p w:rsidR="001C43B3" w:rsidRPr="003E4FB4" w:rsidRDefault="001C43B3" w:rsidP="001C43B3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lastRenderedPageBreak/>
        <w:t xml:space="preserve">наличия ограничения в правовом отношении в соответствии с действующим законодательством Российской Федерации; </w:t>
      </w:r>
    </w:p>
    <w:p w:rsidR="001C43B3" w:rsidRPr="003E4FB4" w:rsidRDefault="001C43B3" w:rsidP="001C43B3">
      <w:pPr>
        <w:pStyle w:val="a4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>предоставления ложных данных;</w:t>
      </w:r>
    </w:p>
    <w:p w:rsidR="001C43B3" w:rsidRPr="003E4FB4" w:rsidRDefault="001C43B3" w:rsidP="001C43B3">
      <w:pPr>
        <w:pStyle w:val="a4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наличия на дату обращения неурегулированной просроченной задолженности по денежным обязательствам (кредитам и займам, в том числе по предоставленным на возвратной основе средствам местного бюджета) и обязательным платежам в бюджетную систему Российской Федерации; </w:t>
      </w:r>
    </w:p>
    <w:p w:rsidR="001C43B3" w:rsidRPr="003E4FB4" w:rsidRDefault="001C43B3" w:rsidP="001C43B3">
      <w:pPr>
        <w:pStyle w:val="a4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представления неполного перечня необходимых документов. </w:t>
      </w:r>
    </w:p>
    <w:p w:rsidR="001C43B3" w:rsidRPr="003E4FB4" w:rsidRDefault="001C43B3" w:rsidP="001C43B3">
      <w:pPr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В случае отказа в предоставлении субсидий структурное подразделение в течение 10 дней направляет в адрес заявителя письменное уведомление об отказе в предоставлении субсидий с указанием причин отказа. 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</w:t>
      </w:r>
      <w:r w:rsidRPr="003E4FB4">
        <w:rPr>
          <w:rFonts w:ascii="Arial" w:hAnsi="Arial" w:cs="Arial"/>
          <w:sz w:val="24"/>
          <w:szCs w:val="24"/>
        </w:rPr>
        <w:t>. При положительном решении о выделении субсидий структурное подразделение заключает с юридическими лицами, индивидуальными предпринимателями, физическими лицами - производителями товаров, работ, услуг (далее - получатели субсидий) соглашение (договор) о предоставлении субсидии.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</w:t>
      </w:r>
      <w:r w:rsidRPr="003E4FB4">
        <w:rPr>
          <w:rFonts w:ascii="Arial" w:hAnsi="Arial" w:cs="Arial"/>
          <w:sz w:val="24"/>
          <w:szCs w:val="24"/>
        </w:rPr>
        <w:t xml:space="preserve">. Соглашение (договор) о предоставлении субсидии должно содержать: 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1) порядок расчета размера субсидии, сроки предоставления субсидии, а также конкретную цель ее предоставления; 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2) обязательства получателя субсидии по целевому использованию субсидии; 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>3) перечень документов, необходимых для предоставления субсидии;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4) порядок предоставления отчетности о результатах выполнения получателем субсидий установленных условий; 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5) обязательства получателя субсидии по предоставлению структурному подразделению необходимых документов для проверки целевого использования и выполнения условий предоставления субсидии; 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>6) основания и порядок возврата субсидии;</w:t>
      </w:r>
    </w:p>
    <w:p w:rsidR="001C43B3" w:rsidRPr="003E4FB4" w:rsidRDefault="001C43B3" w:rsidP="001C43B3">
      <w:pPr>
        <w:pStyle w:val="a4"/>
        <w:numPr>
          <w:ilvl w:val="0"/>
          <w:numId w:val="7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ответственность сторон, порядок расторжения и изменения соглашения (договора). </w:t>
      </w:r>
    </w:p>
    <w:p w:rsidR="001C43B3" w:rsidRPr="003E4FB4" w:rsidRDefault="001C43B3" w:rsidP="001C43B3">
      <w:pPr>
        <w:pStyle w:val="a4"/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>иные условия, в соответствии с действующим законодательством.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3.9</w:t>
      </w:r>
      <w:r w:rsidRPr="003E4FB4">
        <w:rPr>
          <w:rFonts w:ascii="Arial" w:hAnsi="Arial" w:cs="Arial"/>
          <w:sz w:val="24"/>
          <w:szCs w:val="24"/>
        </w:rPr>
        <w:t>. Перечисление субсидий из местного бюджета осуществляется в срок, установленный соглашениями (договорами) о предоставлении субсидии.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</w:t>
      </w:r>
      <w:r w:rsidRPr="003E4FB4">
        <w:rPr>
          <w:rFonts w:ascii="Arial" w:hAnsi="Arial" w:cs="Arial"/>
          <w:sz w:val="24"/>
          <w:szCs w:val="24"/>
        </w:rPr>
        <w:t xml:space="preserve">. Субсидии предоставляются путем их перечисления на счета получателей субсидий, открытые в установленном порядке в кредитных организациях. 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3.11</w:t>
      </w:r>
      <w:r w:rsidRPr="003E4FB4">
        <w:rPr>
          <w:rFonts w:ascii="Arial" w:hAnsi="Arial" w:cs="Arial"/>
          <w:sz w:val="24"/>
          <w:szCs w:val="24"/>
        </w:rPr>
        <w:t xml:space="preserve">. Получатели субсидий в сроки, установленные соглашениями (договорами) о предоставлении субсидии, предоставляют в структурное подразделение отчетность об использовании субсидий. </w:t>
      </w:r>
    </w:p>
    <w:p w:rsidR="001C43B3" w:rsidRPr="003E4FB4" w:rsidRDefault="001C43B3" w:rsidP="001C43B3">
      <w:pPr>
        <w:numPr>
          <w:ilvl w:val="0"/>
          <w:numId w:val="8"/>
        </w:numPr>
        <w:tabs>
          <w:tab w:val="left" w:pos="284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Порядок возврата субсидий 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4.1. Субсидии подлежат возврату в местный бюджет в следующих случаях: </w:t>
      </w:r>
    </w:p>
    <w:p w:rsidR="001C43B3" w:rsidRPr="003E4FB4" w:rsidRDefault="001C43B3" w:rsidP="001C43B3">
      <w:pPr>
        <w:pStyle w:val="a4"/>
        <w:numPr>
          <w:ilvl w:val="0"/>
          <w:numId w:val="10"/>
        </w:numPr>
        <w:tabs>
          <w:tab w:val="left" w:pos="108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предоставления получателем субсидии недостоверных сведений в документах, предусмотренных в пунктах 3.2, 3.3 настоящего Порядка; </w:t>
      </w:r>
    </w:p>
    <w:p w:rsidR="001C43B3" w:rsidRPr="003E4FB4" w:rsidRDefault="001C43B3" w:rsidP="001C43B3">
      <w:pPr>
        <w:pStyle w:val="a4"/>
        <w:numPr>
          <w:ilvl w:val="0"/>
          <w:numId w:val="10"/>
        </w:numPr>
        <w:tabs>
          <w:tab w:val="left" w:pos="1143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неисполнения или ненадлежащего исполнения обязательств по соглашению (договору) о предоставлении субсидии; </w:t>
      </w:r>
    </w:p>
    <w:p w:rsidR="001C43B3" w:rsidRPr="003E4FB4" w:rsidRDefault="001C43B3" w:rsidP="001C43B3">
      <w:pPr>
        <w:pStyle w:val="a4"/>
        <w:numPr>
          <w:ilvl w:val="0"/>
          <w:numId w:val="10"/>
        </w:numPr>
        <w:tabs>
          <w:tab w:val="left" w:pos="106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нецелевого использования субсидии, в том числе </w:t>
      </w:r>
      <w:proofErr w:type="gramStart"/>
      <w:r w:rsidRPr="003E4FB4">
        <w:rPr>
          <w:rFonts w:ascii="Arial" w:hAnsi="Arial" w:cs="Arial"/>
          <w:sz w:val="24"/>
          <w:szCs w:val="24"/>
        </w:rPr>
        <w:t>выявленных</w:t>
      </w:r>
      <w:proofErr w:type="gramEnd"/>
      <w:r w:rsidRPr="003E4FB4">
        <w:rPr>
          <w:rFonts w:ascii="Arial" w:hAnsi="Arial" w:cs="Arial"/>
          <w:sz w:val="24"/>
          <w:szCs w:val="24"/>
        </w:rPr>
        <w:t xml:space="preserve"> по результатам контроля, осуществляемого администрацией Александровского сельского поселения в соответствии с пунктом 5.1 настоящего Порядка; </w:t>
      </w:r>
    </w:p>
    <w:p w:rsidR="001C43B3" w:rsidRPr="003E4FB4" w:rsidRDefault="001C43B3" w:rsidP="001C43B3">
      <w:pPr>
        <w:tabs>
          <w:tab w:val="left" w:pos="96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>4) расторжения соглашения (договора) о предоставлении субсидии.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4.2. При отказе от добровольного возврата указанные средства взыскиваются в судебном порядке в соответствии с действующим законодательством Российской Федерации. 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lastRenderedPageBreak/>
        <w:t xml:space="preserve">4.3. При превышении размера предоставленных субсидий над фактическими расходами необоснованно полученные в качестве субсидий за отчетный период денежные средства могут засчитываться в счет субсидий за следующий период. 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4.4. Подлежат возврату в местный бюджет денежные средства, не использованные по итогам финансового года. </w:t>
      </w:r>
    </w:p>
    <w:p w:rsidR="001C43B3" w:rsidRPr="003E4FB4" w:rsidRDefault="001C43B3" w:rsidP="001C43B3">
      <w:pPr>
        <w:numPr>
          <w:ilvl w:val="0"/>
          <w:numId w:val="9"/>
        </w:numPr>
        <w:tabs>
          <w:tab w:val="left" w:pos="284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Контроль и ответственность 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5.1. </w:t>
      </w:r>
      <w:proofErr w:type="gramStart"/>
      <w:r w:rsidRPr="003E4FB4">
        <w:rPr>
          <w:rFonts w:ascii="Arial" w:hAnsi="Arial" w:cs="Arial"/>
          <w:sz w:val="24"/>
          <w:szCs w:val="24"/>
        </w:rPr>
        <w:t>Контроль за</w:t>
      </w:r>
      <w:proofErr w:type="gramEnd"/>
      <w:r w:rsidRPr="003E4FB4">
        <w:rPr>
          <w:rFonts w:ascii="Arial" w:hAnsi="Arial" w:cs="Arial"/>
          <w:sz w:val="24"/>
          <w:szCs w:val="24"/>
        </w:rPr>
        <w:t xml:space="preserve"> целевым использованием субсидий осуществляет администрация Александровского сельского поселения в соответствии с Бюджетным кодексом Российской Федерации путем проведения проверки предоставляемой отчетности и иных документов об использовании субсидии. 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5.2. В случае выявления нарушений структурным подразделением составляется акт о выявленных нарушениях. </w:t>
      </w:r>
    </w:p>
    <w:p w:rsidR="001C43B3" w:rsidRPr="003E4FB4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 xml:space="preserve">5.3. Получатели субсидий ведут учет полученных ими из местного бюджета субсидий, а также учет их использования в соответствии с законодательством Российской Федерации и нормативными документами по ведению бухгалтерского учета. </w:t>
      </w:r>
    </w:p>
    <w:p w:rsidR="001C43B3" w:rsidRPr="00891202" w:rsidRDefault="001C43B3" w:rsidP="001C43B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E4FB4">
        <w:rPr>
          <w:rFonts w:ascii="Arial" w:hAnsi="Arial" w:cs="Arial"/>
          <w:sz w:val="24"/>
          <w:szCs w:val="24"/>
        </w:rPr>
        <w:t>5.4. Получатели субсидий в соответствии с действующим законодательством несут ответственность за нецелевое и неэффективное использование бюджетных средств, а также за несвоевременное предоставление отчетности об использовании средств местного бюджета</w:t>
      </w:r>
      <w:r w:rsidRPr="003E4FB4">
        <w:rPr>
          <w:rFonts w:ascii="Arial" w:eastAsia="Arial" w:hAnsi="Arial" w:cs="Arial"/>
          <w:sz w:val="24"/>
          <w:szCs w:val="24"/>
        </w:rPr>
        <w:t>.</w:t>
      </w:r>
    </w:p>
    <w:p w:rsidR="003E7DFA" w:rsidRDefault="003E7DFA"/>
    <w:sectPr w:rsidR="003E7DFA" w:rsidSect="00891202">
      <w:pgSz w:w="11906" w:h="16838"/>
      <w:pgMar w:top="212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8E1E9E54"/>
    <w:lvl w:ilvl="0" w:tplc="A62EC2BA">
      <w:start w:val="3"/>
      <w:numFmt w:val="decimal"/>
      <w:lvlText w:val="%1."/>
      <w:lvlJc w:val="left"/>
    </w:lvl>
    <w:lvl w:ilvl="1" w:tplc="FC68A954">
      <w:numFmt w:val="decimal"/>
      <w:lvlText w:val=""/>
      <w:lvlJc w:val="left"/>
    </w:lvl>
    <w:lvl w:ilvl="2" w:tplc="74F66EE0">
      <w:numFmt w:val="decimal"/>
      <w:lvlText w:val=""/>
      <w:lvlJc w:val="left"/>
    </w:lvl>
    <w:lvl w:ilvl="3" w:tplc="20326814">
      <w:numFmt w:val="decimal"/>
      <w:lvlText w:val=""/>
      <w:lvlJc w:val="left"/>
    </w:lvl>
    <w:lvl w:ilvl="4" w:tplc="5C84A18A">
      <w:numFmt w:val="decimal"/>
      <w:lvlText w:val=""/>
      <w:lvlJc w:val="left"/>
    </w:lvl>
    <w:lvl w:ilvl="5" w:tplc="AB78A12E">
      <w:numFmt w:val="decimal"/>
      <w:lvlText w:val=""/>
      <w:lvlJc w:val="left"/>
    </w:lvl>
    <w:lvl w:ilvl="6" w:tplc="C9461266">
      <w:numFmt w:val="decimal"/>
      <w:lvlText w:val=""/>
      <w:lvlJc w:val="left"/>
    </w:lvl>
    <w:lvl w:ilvl="7" w:tplc="21505BEA">
      <w:numFmt w:val="decimal"/>
      <w:lvlText w:val=""/>
      <w:lvlJc w:val="left"/>
    </w:lvl>
    <w:lvl w:ilvl="8" w:tplc="8438F80E">
      <w:numFmt w:val="decimal"/>
      <w:lvlText w:val=""/>
      <w:lvlJc w:val="left"/>
    </w:lvl>
  </w:abstractNum>
  <w:abstractNum w:abstractNumId="1">
    <w:nsid w:val="00000124"/>
    <w:multiLevelType w:val="hybridMultilevel"/>
    <w:tmpl w:val="F9EA2A00"/>
    <w:lvl w:ilvl="0" w:tplc="9C6413E0">
      <w:start w:val="1"/>
      <w:numFmt w:val="decimal"/>
      <w:lvlText w:val="%1)"/>
      <w:lvlJc w:val="left"/>
    </w:lvl>
    <w:lvl w:ilvl="1" w:tplc="CE1A50DC">
      <w:start w:val="1"/>
      <w:numFmt w:val="decimal"/>
      <w:lvlText w:val="%2"/>
      <w:lvlJc w:val="left"/>
    </w:lvl>
    <w:lvl w:ilvl="2" w:tplc="6F186DDA">
      <w:numFmt w:val="decimal"/>
      <w:lvlText w:val=""/>
      <w:lvlJc w:val="left"/>
    </w:lvl>
    <w:lvl w:ilvl="3" w:tplc="AE243F46">
      <w:numFmt w:val="decimal"/>
      <w:lvlText w:val=""/>
      <w:lvlJc w:val="left"/>
    </w:lvl>
    <w:lvl w:ilvl="4" w:tplc="DDF814F6">
      <w:numFmt w:val="decimal"/>
      <w:lvlText w:val=""/>
      <w:lvlJc w:val="left"/>
    </w:lvl>
    <w:lvl w:ilvl="5" w:tplc="9F60CE58">
      <w:numFmt w:val="decimal"/>
      <w:lvlText w:val=""/>
      <w:lvlJc w:val="left"/>
    </w:lvl>
    <w:lvl w:ilvl="6" w:tplc="8730A870">
      <w:numFmt w:val="decimal"/>
      <w:lvlText w:val=""/>
      <w:lvlJc w:val="left"/>
    </w:lvl>
    <w:lvl w:ilvl="7" w:tplc="3CE6D042">
      <w:numFmt w:val="decimal"/>
      <w:lvlText w:val=""/>
      <w:lvlJc w:val="left"/>
    </w:lvl>
    <w:lvl w:ilvl="8" w:tplc="F0BC04BA">
      <w:numFmt w:val="decimal"/>
      <w:lvlText w:val=""/>
      <w:lvlJc w:val="left"/>
    </w:lvl>
  </w:abstractNum>
  <w:abstractNum w:abstractNumId="2">
    <w:nsid w:val="00000F3E"/>
    <w:multiLevelType w:val="hybridMultilevel"/>
    <w:tmpl w:val="465242B8"/>
    <w:lvl w:ilvl="0" w:tplc="1E40FC5C">
      <w:start w:val="2"/>
      <w:numFmt w:val="decimal"/>
      <w:lvlText w:val="%1."/>
      <w:lvlJc w:val="left"/>
    </w:lvl>
    <w:lvl w:ilvl="1" w:tplc="E2D6BF9E">
      <w:numFmt w:val="decimal"/>
      <w:lvlText w:val=""/>
      <w:lvlJc w:val="left"/>
    </w:lvl>
    <w:lvl w:ilvl="2" w:tplc="B24CBBDE">
      <w:numFmt w:val="decimal"/>
      <w:lvlText w:val=""/>
      <w:lvlJc w:val="left"/>
    </w:lvl>
    <w:lvl w:ilvl="3" w:tplc="E6840894">
      <w:numFmt w:val="decimal"/>
      <w:lvlText w:val=""/>
      <w:lvlJc w:val="left"/>
    </w:lvl>
    <w:lvl w:ilvl="4" w:tplc="6BD070FA">
      <w:numFmt w:val="decimal"/>
      <w:lvlText w:val=""/>
      <w:lvlJc w:val="left"/>
    </w:lvl>
    <w:lvl w:ilvl="5" w:tplc="CAB414EC">
      <w:numFmt w:val="decimal"/>
      <w:lvlText w:val=""/>
      <w:lvlJc w:val="left"/>
    </w:lvl>
    <w:lvl w:ilvl="6" w:tplc="E8B645CA">
      <w:numFmt w:val="decimal"/>
      <w:lvlText w:val=""/>
      <w:lvlJc w:val="left"/>
    </w:lvl>
    <w:lvl w:ilvl="7" w:tplc="B68834DE">
      <w:numFmt w:val="decimal"/>
      <w:lvlText w:val=""/>
      <w:lvlJc w:val="left"/>
    </w:lvl>
    <w:lvl w:ilvl="8" w:tplc="A6F0C344">
      <w:numFmt w:val="decimal"/>
      <w:lvlText w:val=""/>
      <w:lvlJc w:val="left"/>
    </w:lvl>
  </w:abstractNum>
  <w:abstractNum w:abstractNumId="3">
    <w:nsid w:val="0000305E"/>
    <w:multiLevelType w:val="hybridMultilevel"/>
    <w:tmpl w:val="A788BD4C"/>
    <w:lvl w:ilvl="0" w:tplc="96D4C34C">
      <w:start w:val="1"/>
      <w:numFmt w:val="decimal"/>
      <w:lvlText w:val="%1)"/>
      <w:lvlJc w:val="left"/>
    </w:lvl>
    <w:lvl w:ilvl="1" w:tplc="E5E4EA3E">
      <w:start w:val="1"/>
      <w:numFmt w:val="decimal"/>
      <w:lvlText w:val="%2"/>
      <w:lvlJc w:val="left"/>
    </w:lvl>
    <w:lvl w:ilvl="2" w:tplc="F954B7E4">
      <w:numFmt w:val="decimal"/>
      <w:lvlText w:val=""/>
      <w:lvlJc w:val="left"/>
    </w:lvl>
    <w:lvl w:ilvl="3" w:tplc="2340A43C">
      <w:numFmt w:val="decimal"/>
      <w:lvlText w:val=""/>
      <w:lvlJc w:val="left"/>
    </w:lvl>
    <w:lvl w:ilvl="4" w:tplc="17404842">
      <w:numFmt w:val="decimal"/>
      <w:lvlText w:val=""/>
      <w:lvlJc w:val="left"/>
    </w:lvl>
    <w:lvl w:ilvl="5" w:tplc="656A14A4">
      <w:numFmt w:val="decimal"/>
      <w:lvlText w:val=""/>
      <w:lvlJc w:val="left"/>
    </w:lvl>
    <w:lvl w:ilvl="6" w:tplc="33E441A0">
      <w:numFmt w:val="decimal"/>
      <w:lvlText w:val=""/>
      <w:lvlJc w:val="left"/>
    </w:lvl>
    <w:lvl w:ilvl="7" w:tplc="06EAB18C">
      <w:numFmt w:val="decimal"/>
      <w:lvlText w:val=""/>
      <w:lvlJc w:val="left"/>
    </w:lvl>
    <w:lvl w:ilvl="8" w:tplc="DE24B620">
      <w:numFmt w:val="decimal"/>
      <w:lvlText w:val=""/>
      <w:lvlJc w:val="left"/>
    </w:lvl>
  </w:abstractNum>
  <w:abstractNum w:abstractNumId="4">
    <w:nsid w:val="00004D06"/>
    <w:multiLevelType w:val="hybridMultilevel"/>
    <w:tmpl w:val="C984401E"/>
    <w:lvl w:ilvl="0" w:tplc="33D03132">
      <w:start w:val="7"/>
      <w:numFmt w:val="decimal"/>
      <w:lvlText w:val="%1)"/>
      <w:lvlJc w:val="left"/>
    </w:lvl>
    <w:lvl w:ilvl="1" w:tplc="92D20174">
      <w:numFmt w:val="decimal"/>
      <w:lvlText w:val=""/>
      <w:lvlJc w:val="left"/>
    </w:lvl>
    <w:lvl w:ilvl="2" w:tplc="27B48818">
      <w:numFmt w:val="decimal"/>
      <w:lvlText w:val=""/>
      <w:lvlJc w:val="left"/>
    </w:lvl>
    <w:lvl w:ilvl="3" w:tplc="8DC0A384">
      <w:numFmt w:val="decimal"/>
      <w:lvlText w:val=""/>
      <w:lvlJc w:val="left"/>
    </w:lvl>
    <w:lvl w:ilvl="4" w:tplc="715C6554">
      <w:numFmt w:val="decimal"/>
      <w:lvlText w:val=""/>
      <w:lvlJc w:val="left"/>
    </w:lvl>
    <w:lvl w:ilvl="5" w:tplc="9CDC1EC8">
      <w:numFmt w:val="decimal"/>
      <w:lvlText w:val=""/>
      <w:lvlJc w:val="left"/>
    </w:lvl>
    <w:lvl w:ilvl="6" w:tplc="2C9A7D06">
      <w:numFmt w:val="decimal"/>
      <w:lvlText w:val=""/>
      <w:lvlJc w:val="left"/>
    </w:lvl>
    <w:lvl w:ilvl="7" w:tplc="C96E0D6C">
      <w:numFmt w:val="decimal"/>
      <w:lvlText w:val=""/>
      <w:lvlJc w:val="left"/>
    </w:lvl>
    <w:lvl w:ilvl="8" w:tplc="5CB4CFDA">
      <w:numFmt w:val="decimal"/>
      <w:lvlText w:val=""/>
      <w:lvlJc w:val="left"/>
    </w:lvl>
  </w:abstractNum>
  <w:abstractNum w:abstractNumId="5">
    <w:nsid w:val="00004DB7"/>
    <w:multiLevelType w:val="hybridMultilevel"/>
    <w:tmpl w:val="8C4EF5A4"/>
    <w:lvl w:ilvl="0" w:tplc="6008A56E">
      <w:start w:val="4"/>
      <w:numFmt w:val="decimal"/>
      <w:lvlText w:val="%1."/>
      <w:lvlJc w:val="left"/>
    </w:lvl>
    <w:lvl w:ilvl="1" w:tplc="EA86AB30">
      <w:numFmt w:val="decimal"/>
      <w:lvlText w:val=""/>
      <w:lvlJc w:val="left"/>
    </w:lvl>
    <w:lvl w:ilvl="2" w:tplc="E1701350">
      <w:numFmt w:val="decimal"/>
      <w:lvlText w:val=""/>
      <w:lvlJc w:val="left"/>
    </w:lvl>
    <w:lvl w:ilvl="3" w:tplc="4EFA3A86">
      <w:numFmt w:val="decimal"/>
      <w:lvlText w:val=""/>
      <w:lvlJc w:val="left"/>
    </w:lvl>
    <w:lvl w:ilvl="4" w:tplc="B3C045CE">
      <w:numFmt w:val="decimal"/>
      <w:lvlText w:val=""/>
      <w:lvlJc w:val="left"/>
    </w:lvl>
    <w:lvl w:ilvl="5" w:tplc="52306832">
      <w:numFmt w:val="decimal"/>
      <w:lvlText w:val=""/>
      <w:lvlJc w:val="left"/>
    </w:lvl>
    <w:lvl w:ilvl="6" w:tplc="E38069B2">
      <w:numFmt w:val="decimal"/>
      <w:lvlText w:val=""/>
      <w:lvlJc w:val="left"/>
    </w:lvl>
    <w:lvl w:ilvl="7" w:tplc="4A10D1CE">
      <w:numFmt w:val="decimal"/>
      <w:lvlText w:val=""/>
      <w:lvlJc w:val="left"/>
    </w:lvl>
    <w:lvl w:ilvl="8" w:tplc="6F98793C">
      <w:numFmt w:val="decimal"/>
      <w:lvlText w:val=""/>
      <w:lvlJc w:val="left"/>
    </w:lvl>
  </w:abstractNum>
  <w:abstractNum w:abstractNumId="6">
    <w:nsid w:val="000054DE"/>
    <w:multiLevelType w:val="hybridMultilevel"/>
    <w:tmpl w:val="3C60AF1A"/>
    <w:lvl w:ilvl="0" w:tplc="07826226">
      <w:start w:val="5"/>
      <w:numFmt w:val="decimal"/>
      <w:lvlText w:val="%1."/>
      <w:lvlJc w:val="left"/>
    </w:lvl>
    <w:lvl w:ilvl="1" w:tplc="D68C3EC8">
      <w:numFmt w:val="decimal"/>
      <w:lvlText w:val=""/>
      <w:lvlJc w:val="left"/>
    </w:lvl>
    <w:lvl w:ilvl="2" w:tplc="D236EAB2">
      <w:numFmt w:val="decimal"/>
      <w:lvlText w:val=""/>
      <w:lvlJc w:val="left"/>
    </w:lvl>
    <w:lvl w:ilvl="3" w:tplc="44305886">
      <w:numFmt w:val="decimal"/>
      <w:lvlText w:val=""/>
      <w:lvlJc w:val="left"/>
    </w:lvl>
    <w:lvl w:ilvl="4" w:tplc="9DA42EB2">
      <w:numFmt w:val="decimal"/>
      <w:lvlText w:val=""/>
      <w:lvlJc w:val="left"/>
    </w:lvl>
    <w:lvl w:ilvl="5" w:tplc="C6345416">
      <w:numFmt w:val="decimal"/>
      <w:lvlText w:val=""/>
      <w:lvlJc w:val="left"/>
    </w:lvl>
    <w:lvl w:ilvl="6" w:tplc="588EA5E4">
      <w:numFmt w:val="decimal"/>
      <w:lvlText w:val=""/>
      <w:lvlJc w:val="left"/>
    </w:lvl>
    <w:lvl w:ilvl="7" w:tplc="C6C0641E">
      <w:numFmt w:val="decimal"/>
      <w:lvlText w:val=""/>
      <w:lvlJc w:val="left"/>
    </w:lvl>
    <w:lvl w:ilvl="8" w:tplc="3D20469E">
      <w:numFmt w:val="decimal"/>
      <w:lvlText w:val=""/>
      <w:lvlJc w:val="left"/>
    </w:lvl>
  </w:abstractNum>
  <w:abstractNum w:abstractNumId="7">
    <w:nsid w:val="00007E87"/>
    <w:multiLevelType w:val="hybridMultilevel"/>
    <w:tmpl w:val="084C9F42"/>
    <w:lvl w:ilvl="0" w:tplc="2E48E21E">
      <w:start w:val="1"/>
      <w:numFmt w:val="decimal"/>
      <w:lvlText w:val="%1."/>
      <w:lvlJc w:val="left"/>
    </w:lvl>
    <w:lvl w:ilvl="1" w:tplc="55B217C6">
      <w:numFmt w:val="decimal"/>
      <w:lvlText w:val=""/>
      <w:lvlJc w:val="left"/>
    </w:lvl>
    <w:lvl w:ilvl="2" w:tplc="73B67D26">
      <w:numFmt w:val="decimal"/>
      <w:lvlText w:val=""/>
      <w:lvlJc w:val="left"/>
    </w:lvl>
    <w:lvl w:ilvl="3" w:tplc="861A0F6E">
      <w:numFmt w:val="decimal"/>
      <w:lvlText w:val=""/>
      <w:lvlJc w:val="left"/>
    </w:lvl>
    <w:lvl w:ilvl="4" w:tplc="2DC8CBEC">
      <w:numFmt w:val="decimal"/>
      <w:lvlText w:val=""/>
      <w:lvlJc w:val="left"/>
    </w:lvl>
    <w:lvl w:ilvl="5" w:tplc="9F109F44">
      <w:numFmt w:val="decimal"/>
      <w:lvlText w:val=""/>
      <w:lvlJc w:val="left"/>
    </w:lvl>
    <w:lvl w:ilvl="6" w:tplc="9D2C235A">
      <w:numFmt w:val="decimal"/>
      <w:lvlText w:val=""/>
      <w:lvlJc w:val="left"/>
    </w:lvl>
    <w:lvl w:ilvl="7" w:tplc="A3487C90">
      <w:numFmt w:val="decimal"/>
      <w:lvlText w:val=""/>
      <w:lvlJc w:val="left"/>
    </w:lvl>
    <w:lvl w:ilvl="8" w:tplc="0102210E">
      <w:numFmt w:val="decimal"/>
      <w:lvlText w:val=""/>
      <w:lvlJc w:val="left"/>
    </w:lvl>
  </w:abstractNum>
  <w:abstractNum w:abstractNumId="8">
    <w:nsid w:val="0D31330D"/>
    <w:multiLevelType w:val="hybridMultilevel"/>
    <w:tmpl w:val="AB7C42E6"/>
    <w:lvl w:ilvl="0" w:tplc="90881B2C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9">
    <w:nsid w:val="393A16A9"/>
    <w:multiLevelType w:val="hybridMultilevel"/>
    <w:tmpl w:val="EDC07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D5F0A"/>
    <w:multiLevelType w:val="hybridMultilevel"/>
    <w:tmpl w:val="9DDA2C8E"/>
    <w:lvl w:ilvl="0" w:tplc="04190011">
      <w:start w:val="1"/>
      <w:numFmt w:val="decimal"/>
      <w:lvlText w:val="%1)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3B3"/>
    <w:rsid w:val="001C43B3"/>
    <w:rsid w:val="003E7DFA"/>
    <w:rsid w:val="004D55C6"/>
    <w:rsid w:val="00501D90"/>
    <w:rsid w:val="005D0EDE"/>
    <w:rsid w:val="008A0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B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C43B3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C43B3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customStyle="1" w:styleId="a3">
    <w:name w:val="Обычный.Название подразделения"/>
    <w:rsid w:val="001C43B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1C43B3"/>
    <w:pPr>
      <w:ind w:left="720"/>
      <w:contextualSpacing/>
    </w:pPr>
  </w:style>
  <w:style w:type="paragraph" w:customStyle="1" w:styleId="ConsPlusNormal">
    <w:name w:val="ConsPlusNormal"/>
    <w:rsid w:val="001C4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1581</Words>
  <Characters>9017</Characters>
  <Application>Microsoft Office Word</Application>
  <DocSecurity>0</DocSecurity>
  <Lines>75</Lines>
  <Paragraphs>21</Paragraphs>
  <ScaleCrop>false</ScaleCrop>
  <Company/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4</cp:revision>
  <cp:lastPrinted>2020-06-02T05:54:00Z</cp:lastPrinted>
  <dcterms:created xsi:type="dcterms:W3CDTF">2020-03-24T05:38:00Z</dcterms:created>
  <dcterms:modified xsi:type="dcterms:W3CDTF">2020-06-02T05:55:00Z</dcterms:modified>
</cp:coreProperties>
</file>