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43" w:rsidRPr="00FB0256" w:rsidRDefault="00EF4F43" w:rsidP="00EF4F43">
      <w:pPr>
        <w:overflowPunct w:val="0"/>
        <w:autoSpaceDE w:val="0"/>
        <w:autoSpaceDN w:val="0"/>
        <w:adjustRightInd w:val="0"/>
        <w:jc w:val="center"/>
        <w:rPr>
          <w:rFonts w:cs="Arial"/>
        </w:rPr>
      </w:pPr>
      <w:r w:rsidRPr="00FB0256">
        <w:rPr>
          <w:rFonts w:cs="Arial"/>
        </w:rPr>
        <w:t>СОВЕТ НАРОДНЫХ ДЕПУТАТОВ</w:t>
      </w:r>
    </w:p>
    <w:p w:rsidR="00EF4F43" w:rsidRPr="00FB0256" w:rsidRDefault="00783F39" w:rsidP="00EF4F43">
      <w:pPr>
        <w:pStyle w:val="13"/>
        <w:rPr>
          <w:b w:val="0"/>
          <w:sz w:val="24"/>
          <w:szCs w:val="24"/>
        </w:rPr>
      </w:pPr>
      <w:r>
        <w:rPr>
          <w:b w:val="0"/>
          <w:sz w:val="24"/>
          <w:szCs w:val="24"/>
        </w:rPr>
        <w:t>АЛЕКСАНДРОВСК</w:t>
      </w:r>
      <w:r w:rsidR="00EF4F43" w:rsidRPr="00123C6F">
        <w:rPr>
          <w:b w:val="0"/>
          <w:sz w:val="24"/>
          <w:szCs w:val="24"/>
        </w:rPr>
        <w:t>ОГО сельского</w:t>
      </w:r>
      <w:r w:rsidR="00EF4F43" w:rsidRPr="00FB0256">
        <w:rPr>
          <w:b w:val="0"/>
          <w:sz w:val="24"/>
          <w:szCs w:val="24"/>
        </w:rPr>
        <w:t xml:space="preserve"> поселения</w:t>
      </w:r>
    </w:p>
    <w:p w:rsidR="00EF4F43" w:rsidRPr="00FB0256" w:rsidRDefault="00EF4F43" w:rsidP="00EF4F43">
      <w:pPr>
        <w:pStyle w:val="13"/>
        <w:rPr>
          <w:b w:val="0"/>
          <w:sz w:val="24"/>
          <w:szCs w:val="24"/>
        </w:rPr>
      </w:pPr>
      <w:r w:rsidRPr="00FB0256">
        <w:rPr>
          <w:b w:val="0"/>
          <w:sz w:val="24"/>
          <w:szCs w:val="24"/>
        </w:rPr>
        <w:t>РОССОШАНСКОГО</w:t>
      </w:r>
      <w:r>
        <w:rPr>
          <w:b w:val="0"/>
          <w:sz w:val="24"/>
          <w:szCs w:val="24"/>
        </w:rPr>
        <w:t xml:space="preserve"> </w:t>
      </w:r>
      <w:r w:rsidRPr="00FB0256">
        <w:rPr>
          <w:b w:val="0"/>
          <w:sz w:val="24"/>
          <w:szCs w:val="24"/>
        </w:rPr>
        <w:t>МУНИЦИПАЛЬНОГО РАЙОНА</w:t>
      </w:r>
    </w:p>
    <w:p w:rsidR="00EF4F43" w:rsidRPr="00FB0256" w:rsidRDefault="00EF4F43" w:rsidP="00EF4F43">
      <w:pPr>
        <w:pStyle w:val="13"/>
        <w:rPr>
          <w:b w:val="0"/>
          <w:sz w:val="24"/>
          <w:szCs w:val="24"/>
        </w:rPr>
      </w:pPr>
      <w:r w:rsidRPr="00FB0256">
        <w:rPr>
          <w:b w:val="0"/>
          <w:sz w:val="24"/>
          <w:szCs w:val="24"/>
        </w:rPr>
        <w:t>ВОРОНЕЖСКОЙ ОБЛАСТИ</w:t>
      </w:r>
    </w:p>
    <w:p w:rsidR="00EF4F43" w:rsidRDefault="00EF4F43" w:rsidP="00EF4F43">
      <w:pPr>
        <w:pStyle w:val="13"/>
        <w:rPr>
          <w:b w:val="0"/>
          <w:sz w:val="24"/>
          <w:szCs w:val="24"/>
          <w:lang w:val="ru-RU"/>
        </w:rPr>
      </w:pPr>
      <w:r w:rsidRPr="00FB0256">
        <w:rPr>
          <w:b w:val="0"/>
          <w:sz w:val="24"/>
          <w:szCs w:val="24"/>
        </w:rPr>
        <w:t>РЕШЕНИЕ</w:t>
      </w:r>
    </w:p>
    <w:p w:rsidR="00EF4F43" w:rsidRPr="007E6230" w:rsidRDefault="00EF4F43" w:rsidP="00EF4F43">
      <w:pPr>
        <w:pStyle w:val="13"/>
        <w:rPr>
          <w:b w:val="0"/>
          <w:sz w:val="24"/>
          <w:szCs w:val="24"/>
          <w:lang w:val="ru-RU"/>
        </w:rPr>
      </w:pPr>
    </w:p>
    <w:p w:rsidR="00EF4F43" w:rsidRPr="00DA4114" w:rsidRDefault="00783F39" w:rsidP="00EF4F43">
      <w:pPr>
        <w:tabs>
          <w:tab w:val="left" w:pos="142"/>
        </w:tabs>
        <w:jc w:val="center"/>
        <w:rPr>
          <w:rFonts w:cs="Arial"/>
          <w:lang w:bidi="en-US"/>
        </w:rPr>
      </w:pPr>
      <w:r>
        <w:rPr>
          <w:rFonts w:cs="Arial"/>
          <w:lang w:bidi="en-US"/>
        </w:rPr>
        <w:t xml:space="preserve">98 </w:t>
      </w:r>
      <w:r w:rsidR="00EF4F43" w:rsidRPr="00DA4114">
        <w:rPr>
          <w:rFonts w:cs="Arial"/>
          <w:lang w:bidi="en-US"/>
        </w:rPr>
        <w:t xml:space="preserve"> сессии</w:t>
      </w:r>
    </w:p>
    <w:p w:rsidR="00EF4F43" w:rsidRPr="00FB0256" w:rsidRDefault="00EF4F43" w:rsidP="00EF4F43">
      <w:pPr>
        <w:overflowPunct w:val="0"/>
        <w:autoSpaceDE w:val="0"/>
        <w:autoSpaceDN w:val="0"/>
        <w:adjustRightInd w:val="0"/>
        <w:rPr>
          <w:rFonts w:cs="Arial"/>
        </w:rPr>
      </w:pPr>
    </w:p>
    <w:p w:rsidR="00EF4F43" w:rsidRPr="007E6230" w:rsidRDefault="00EF4F43" w:rsidP="00EF4F43">
      <w:pPr>
        <w:overflowPunct w:val="0"/>
        <w:autoSpaceDE w:val="0"/>
        <w:autoSpaceDN w:val="0"/>
        <w:adjustRightInd w:val="0"/>
        <w:rPr>
          <w:rFonts w:cs="Arial"/>
        </w:rPr>
      </w:pPr>
      <w:r w:rsidRPr="007E6230">
        <w:rPr>
          <w:rFonts w:cs="Arial"/>
        </w:rPr>
        <w:t xml:space="preserve">от </w:t>
      </w:r>
      <w:r w:rsidR="00783F39">
        <w:rPr>
          <w:rFonts w:cs="Arial"/>
        </w:rPr>
        <w:t>26.09.</w:t>
      </w:r>
      <w:r>
        <w:rPr>
          <w:rFonts w:cs="Arial"/>
        </w:rPr>
        <w:t>2024</w:t>
      </w:r>
      <w:r w:rsidR="00783F39">
        <w:rPr>
          <w:rFonts w:cs="Arial"/>
        </w:rPr>
        <w:t xml:space="preserve"> г. №192</w:t>
      </w:r>
    </w:p>
    <w:p w:rsidR="00EF4F43" w:rsidRPr="00123C6F" w:rsidRDefault="00EF4F43" w:rsidP="00EF4F43">
      <w:pPr>
        <w:overflowPunct w:val="0"/>
        <w:autoSpaceDE w:val="0"/>
        <w:autoSpaceDN w:val="0"/>
        <w:adjustRightInd w:val="0"/>
        <w:rPr>
          <w:rFonts w:cs="Arial"/>
        </w:rPr>
      </w:pPr>
      <w:r w:rsidRPr="007E6230">
        <w:rPr>
          <w:rFonts w:cs="Arial"/>
        </w:rPr>
        <w:t xml:space="preserve">с. </w:t>
      </w:r>
      <w:r w:rsidR="00163C4D">
        <w:rPr>
          <w:rFonts w:cs="Arial"/>
        </w:rPr>
        <w:t xml:space="preserve">Александровка </w:t>
      </w:r>
    </w:p>
    <w:p w:rsidR="00EF4F43" w:rsidRPr="00123C6F" w:rsidRDefault="00EF4F43" w:rsidP="00EF4F43">
      <w:pPr>
        <w:overflowPunct w:val="0"/>
        <w:autoSpaceDE w:val="0"/>
        <w:autoSpaceDN w:val="0"/>
        <w:adjustRightInd w:val="0"/>
        <w:rPr>
          <w:rFonts w:cs="Arial"/>
        </w:rPr>
      </w:pPr>
    </w:p>
    <w:p w:rsidR="00EF4F43" w:rsidRPr="00123C6F" w:rsidRDefault="00EF4F43" w:rsidP="00EF4F43">
      <w:pPr>
        <w:pStyle w:val="21"/>
        <w:ind w:right="-1"/>
        <w:jc w:val="center"/>
        <w:rPr>
          <w:sz w:val="32"/>
          <w:szCs w:val="32"/>
          <w:lang w:val="ru-RU"/>
        </w:rPr>
      </w:pPr>
      <w:r w:rsidRPr="001B20E1">
        <w:rPr>
          <w:sz w:val="32"/>
          <w:szCs w:val="32"/>
        </w:rPr>
        <w:t xml:space="preserve">Об утверждении Положения о </w:t>
      </w:r>
      <w:r w:rsidRPr="001B20E1">
        <w:rPr>
          <w:bCs/>
          <w:kern w:val="28"/>
          <w:sz w:val="32"/>
          <w:szCs w:val="32"/>
          <w:lang w:eastAsia="ru-RU"/>
        </w:rPr>
        <w:t>пенсионном обеспечении лица, замещавшего выборную муниципальную должность на постоянной основе в</w:t>
      </w:r>
      <w:r w:rsidRPr="001B20E1">
        <w:rPr>
          <w:sz w:val="32"/>
          <w:szCs w:val="32"/>
        </w:rPr>
        <w:t xml:space="preserve"> </w:t>
      </w:r>
      <w:r w:rsidR="00783F39">
        <w:rPr>
          <w:sz w:val="32"/>
          <w:szCs w:val="32"/>
        </w:rPr>
        <w:t>Александровск</w:t>
      </w:r>
      <w:r w:rsidRPr="00123C6F">
        <w:rPr>
          <w:sz w:val="32"/>
          <w:szCs w:val="32"/>
        </w:rPr>
        <w:t>ом сельском поселении</w:t>
      </w:r>
    </w:p>
    <w:p w:rsidR="00EF4F43" w:rsidRPr="00123C6F" w:rsidRDefault="00EF4F43" w:rsidP="00EF4F43">
      <w:pPr>
        <w:pStyle w:val="21"/>
        <w:ind w:right="-1"/>
        <w:jc w:val="center"/>
        <w:rPr>
          <w:bCs/>
          <w:kern w:val="28"/>
          <w:sz w:val="32"/>
          <w:szCs w:val="32"/>
          <w:lang w:val="ru-RU" w:eastAsia="ru-RU"/>
        </w:rPr>
      </w:pPr>
    </w:p>
    <w:p w:rsidR="00EF4F43" w:rsidRPr="00FB0256" w:rsidRDefault="00EF4F43" w:rsidP="00EF4F43">
      <w:pPr>
        <w:autoSpaceDE w:val="0"/>
        <w:autoSpaceDN w:val="0"/>
        <w:adjustRightInd w:val="0"/>
        <w:rPr>
          <w:rFonts w:cs="Arial"/>
        </w:rPr>
      </w:pPr>
      <w:r w:rsidRPr="005F61B9">
        <w:rPr>
          <w:rFonts w:cs="Arial"/>
          <w:bCs/>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Федеральный закон от 28.12.2013 </w:t>
      </w:r>
      <w:r>
        <w:rPr>
          <w:rFonts w:cs="Arial"/>
          <w:bCs/>
        </w:rPr>
        <w:t>№</w:t>
      </w:r>
      <w:r w:rsidRPr="005F61B9">
        <w:rPr>
          <w:rFonts w:cs="Arial"/>
          <w:bCs/>
        </w:rPr>
        <w:t xml:space="preserve"> 400-ФЗ </w:t>
      </w:r>
      <w:r>
        <w:rPr>
          <w:rFonts w:cs="Arial"/>
          <w:bCs/>
        </w:rPr>
        <w:t>«</w:t>
      </w:r>
      <w:r w:rsidRPr="005F61B9">
        <w:rPr>
          <w:rFonts w:cs="Arial"/>
          <w:bCs/>
        </w:rPr>
        <w:t>О страховых пенсиях</w:t>
      </w:r>
      <w:r>
        <w:rPr>
          <w:rFonts w:cs="Arial"/>
          <w:bCs/>
        </w:rPr>
        <w:t>»</w:t>
      </w:r>
      <w:r w:rsidRPr="005F61B9">
        <w:rPr>
          <w:rFonts w:cs="Arial"/>
          <w:bCs/>
        </w:rPr>
        <w:t xml:space="preserve">, Законом РФ от 19.04.1991 </w:t>
      </w:r>
      <w:r>
        <w:rPr>
          <w:rFonts w:cs="Arial"/>
          <w:bCs/>
        </w:rPr>
        <w:t>№</w:t>
      </w:r>
      <w:r w:rsidRPr="005F61B9">
        <w:rPr>
          <w:rFonts w:cs="Arial"/>
          <w:bCs/>
        </w:rPr>
        <w:t xml:space="preserve">1032-1 </w:t>
      </w:r>
      <w:r>
        <w:rPr>
          <w:rFonts w:cs="Arial"/>
          <w:bCs/>
        </w:rPr>
        <w:t>«</w:t>
      </w:r>
      <w:r w:rsidRPr="005F61B9">
        <w:rPr>
          <w:rFonts w:cs="Arial"/>
          <w:bCs/>
        </w:rPr>
        <w:t>О занятости населения в Российской Федерации</w:t>
      </w:r>
      <w:r>
        <w:rPr>
          <w:rFonts w:cs="Arial"/>
          <w:bCs/>
        </w:rPr>
        <w:t>»</w:t>
      </w:r>
      <w:r w:rsidRPr="005F61B9">
        <w:rPr>
          <w:rFonts w:cs="Arial"/>
          <w:bCs/>
        </w:rPr>
        <w:t>,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w:t>
      </w:r>
      <w:r>
        <w:rPr>
          <w:rFonts w:cs="Arial"/>
          <w:bCs/>
        </w:rPr>
        <w:t>»</w:t>
      </w:r>
      <w:r w:rsidRPr="005F61B9">
        <w:rPr>
          <w:rFonts w:cs="Arial"/>
          <w:bCs/>
        </w:rPr>
        <w:t xml:space="preserve">, Уставом </w:t>
      </w:r>
      <w:r w:rsidR="00783F39">
        <w:rPr>
          <w:rFonts w:cs="Arial"/>
          <w:bCs/>
        </w:rPr>
        <w:t>Александровск</w:t>
      </w:r>
      <w:r>
        <w:rPr>
          <w:rFonts w:cs="Arial"/>
          <w:bCs/>
        </w:rPr>
        <w:t>ого</w:t>
      </w:r>
      <w:r w:rsidRPr="005F61B9">
        <w:rPr>
          <w:rFonts w:cs="Arial"/>
          <w:bCs/>
        </w:rPr>
        <w:t xml:space="preserve"> сельского поселения </w:t>
      </w:r>
      <w:r>
        <w:rPr>
          <w:rFonts w:cs="Arial"/>
          <w:bCs/>
        </w:rPr>
        <w:t>Россошанског</w:t>
      </w:r>
      <w:r w:rsidRPr="005F61B9">
        <w:rPr>
          <w:rFonts w:cs="Arial"/>
          <w:bCs/>
        </w:rPr>
        <w:t xml:space="preserve">о муниципального района Воронежской области Совет народных депутатов </w:t>
      </w:r>
      <w:r w:rsidR="00783F39">
        <w:rPr>
          <w:rFonts w:cs="Arial"/>
          <w:bCs/>
        </w:rPr>
        <w:t>Александровск</w:t>
      </w:r>
      <w:r>
        <w:rPr>
          <w:rFonts w:cs="Arial"/>
          <w:bCs/>
        </w:rPr>
        <w:t>ого</w:t>
      </w:r>
      <w:r w:rsidRPr="005F61B9">
        <w:rPr>
          <w:rFonts w:cs="Arial"/>
          <w:bCs/>
        </w:rPr>
        <w:t xml:space="preserve"> сельского поселения </w:t>
      </w:r>
      <w:r>
        <w:rPr>
          <w:rFonts w:cs="Arial"/>
          <w:bCs/>
        </w:rPr>
        <w:t>Россошанского</w:t>
      </w:r>
      <w:r w:rsidRPr="005F61B9">
        <w:rPr>
          <w:rFonts w:cs="Arial"/>
          <w:bCs/>
        </w:rPr>
        <w:t xml:space="preserve"> муниципального района Воронежской области,</w:t>
      </w:r>
    </w:p>
    <w:p w:rsidR="00EF4F43" w:rsidRPr="00995C8A" w:rsidRDefault="00EF4F43" w:rsidP="00EF4F43">
      <w:pPr>
        <w:autoSpaceDE w:val="0"/>
        <w:autoSpaceDN w:val="0"/>
        <w:adjustRightInd w:val="0"/>
        <w:jc w:val="center"/>
        <w:rPr>
          <w:rFonts w:cs="Arial"/>
        </w:rPr>
      </w:pPr>
      <w:r w:rsidRPr="00995C8A">
        <w:rPr>
          <w:rFonts w:cs="Arial"/>
          <w:bCs/>
        </w:rPr>
        <w:t>РЕШИЛ</w:t>
      </w:r>
      <w:r w:rsidRPr="00995C8A">
        <w:rPr>
          <w:rFonts w:cs="Arial"/>
        </w:rPr>
        <w:t>:</w:t>
      </w:r>
    </w:p>
    <w:p w:rsidR="00EF4F43" w:rsidRPr="005F61B9" w:rsidRDefault="00EF4F43" w:rsidP="00EF4F43">
      <w:pPr>
        <w:ind w:firstLine="709"/>
        <w:rPr>
          <w:rFonts w:cs="Arial"/>
        </w:rPr>
      </w:pPr>
      <w:r w:rsidRPr="005F61B9">
        <w:rPr>
          <w:rFonts w:cs="Arial"/>
        </w:rPr>
        <w:t xml:space="preserve">1. Утвердить Положение о пенсионном обеспечении лица, замещавшего выборную муниципальную должность на постоянной основе в </w:t>
      </w:r>
      <w:r w:rsidR="00783F39">
        <w:rPr>
          <w:rFonts w:cs="Arial"/>
        </w:rPr>
        <w:t>Александровск</w:t>
      </w:r>
      <w:r>
        <w:rPr>
          <w:rFonts w:cs="Arial"/>
        </w:rPr>
        <w:t xml:space="preserve">ом </w:t>
      </w:r>
      <w:r w:rsidRPr="005F61B9">
        <w:rPr>
          <w:rFonts w:cs="Arial"/>
        </w:rPr>
        <w:t xml:space="preserve"> сельском поселении </w:t>
      </w:r>
      <w:r>
        <w:rPr>
          <w:rFonts w:cs="Arial"/>
        </w:rPr>
        <w:t>Россошанского</w:t>
      </w:r>
      <w:r w:rsidRPr="005F61B9">
        <w:rPr>
          <w:rFonts w:cs="Arial"/>
        </w:rPr>
        <w:t xml:space="preserve"> муниципального района В</w:t>
      </w:r>
      <w:r w:rsidR="00941D7C">
        <w:rPr>
          <w:rFonts w:cs="Arial"/>
        </w:rPr>
        <w:t>оронежской области</w:t>
      </w:r>
      <w:r w:rsidRPr="005F61B9">
        <w:rPr>
          <w:rFonts w:cs="Arial"/>
        </w:rPr>
        <w:t xml:space="preserve"> согласно приложению 1.</w:t>
      </w:r>
    </w:p>
    <w:p w:rsidR="00EF4F43" w:rsidRDefault="00EF4F43" w:rsidP="00EF4F43">
      <w:pPr>
        <w:ind w:firstLine="709"/>
        <w:rPr>
          <w:rFonts w:cs="Arial"/>
        </w:rPr>
      </w:pPr>
      <w:r w:rsidRPr="005F61B9">
        <w:rPr>
          <w:rFonts w:cs="Arial"/>
        </w:rPr>
        <w:t>2. Утвердить Положение о единовременном денежном вознаграждении лиц, замещавшим выборные муниципальные должности на постоянной основе</w:t>
      </w:r>
      <w:r w:rsidR="00941D7C">
        <w:rPr>
          <w:rFonts w:cs="Arial"/>
        </w:rPr>
        <w:t>,</w:t>
      </w:r>
      <w:r w:rsidRPr="005F61B9">
        <w:rPr>
          <w:rFonts w:cs="Arial"/>
        </w:rPr>
        <w:t xml:space="preserve"> при выходе на пенсию согласно приложению 2.</w:t>
      </w:r>
    </w:p>
    <w:p w:rsidR="00EF4F43" w:rsidRDefault="00EF4F43" w:rsidP="00EF4F43">
      <w:pPr>
        <w:ind w:firstLine="709"/>
        <w:rPr>
          <w:rFonts w:cs="Arial"/>
        </w:rPr>
      </w:pPr>
      <w:r>
        <w:rPr>
          <w:rFonts w:cs="Arial"/>
        </w:rPr>
        <w:t>3. Признать утратившими силу:</w:t>
      </w:r>
    </w:p>
    <w:p w:rsidR="00EF4F43" w:rsidRDefault="00EF4F43" w:rsidP="00EF4F43">
      <w:pPr>
        <w:ind w:firstLine="709"/>
        <w:rPr>
          <w:rFonts w:cs="Arial"/>
        </w:rPr>
      </w:pPr>
      <w:r>
        <w:rPr>
          <w:rFonts w:cs="Arial"/>
        </w:rPr>
        <w:t xml:space="preserve">3.1. </w:t>
      </w:r>
      <w:r w:rsidRPr="005F61B9">
        <w:rPr>
          <w:rFonts w:cs="Arial"/>
        </w:rPr>
        <w:t xml:space="preserve">Решение Совета народных депутатов </w:t>
      </w:r>
      <w:r w:rsidR="00783F39">
        <w:rPr>
          <w:rFonts w:cs="Arial"/>
        </w:rPr>
        <w:t>Александровск</w:t>
      </w:r>
      <w:r w:rsidRPr="005F61B9">
        <w:rPr>
          <w:rFonts w:cs="Arial"/>
        </w:rPr>
        <w:t xml:space="preserve">ого сельского поселения от </w:t>
      </w:r>
      <w:r w:rsidR="00171785">
        <w:rPr>
          <w:rFonts w:cs="Arial"/>
        </w:rPr>
        <w:t>20.04.2020 года № 238</w:t>
      </w:r>
      <w:r w:rsidRPr="005F61B9">
        <w:rPr>
          <w:rFonts w:cs="Arial"/>
        </w:rPr>
        <w:t xml:space="preserve"> «Об утверждении Положения о пенсионном обеспечении лица, замещавшего выборную муниципальную должность на постоянной основе в </w:t>
      </w:r>
      <w:r w:rsidR="00783F39">
        <w:rPr>
          <w:rFonts w:cs="Arial"/>
        </w:rPr>
        <w:t>Александровск</w:t>
      </w:r>
      <w:r w:rsidRPr="005F61B9">
        <w:rPr>
          <w:rFonts w:cs="Arial"/>
        </w:rPr>
        <w:t>ом сельском поселении»</w:t>
      </w:r>
      <w:r>
        <w:rPr>
          <w:rFonts w:cs="Arial"/>
        </w:rPr>
        <w:t>.</w:t>
      </w:r>
    </w:p>
    <w:p w:rsidR="00EF4F43" w:rsidRPr="005F61B9" w:rsidRDefault="00EF4F43" w:rsidP="00EF4F43">
      <w:pPr>
        <w:ind w:firstLine="709"/>
        <w:rPr>
          <w:rFonts w:cs="Arial"/>
        </w:rPr>
      </w:pPr>
      <w:r>
        <w:rPr>
          <w:rFonts w:cs="Arial"/>
        </w:rPr>
        <w:t xml:space="preserve">3.2. Решение Совета народных депутатов </w:t>
      </w:r>
      <w:r w:rsidR="00783F39">
        <w:rPr>
          <w:rFonts w:cs="Arial"/>
        </w:rPr>
        <w:t>Александровск</w:t>
      </w:r>
      <w:r>
        <w:rPr>
          <w:rFonts w:cs="Arial"/>
        </w:rPr>
        <w:t xml:space="preserve">ого сельского поселения от </w:t>
      </w:r>
      <w:r w:rsidR="00171785">
        <w:rPr>
          <w:rFonts w:cs="Arial"/>
        </w:rPr>
        <w:t>05.02.2016 года № 30</w:t>
      </w:r>
      <w:r>
        <w:rPr>
          <w:rFonts w:cs="Arial"/>
        </w:rPr>
        <w:t xml:space="preserve"> «</w:t>
      </w:r>
      <w:r w:rsidRPr="005F61B9">
        <w:rPr>
          <w:rFonts w:cs="Arial"/>
        </w:rPr>
        <w:t xml:space="preserve">Об утверждении Положения о единовременном денежном вознаграждении лиц, замещавших выборные муниципальные должности на постоянной основе при выходе на пенсию в </w:t>
      </w:r>
      <w:r w:rsidR="00783F39">
        <w:rPr>
          <w:rFonts w:cs="Arial"/>
        </w:rPr>
        <w:t>Александровск</w:t>
      </w:r>
      <w:r w:rsidRPr="005F61B9">
        <w:rPr>
          <w:rFonts w:cs="Arial"/>
        </w:rPr>
        <w:t>ом  сельском поселении</w:t>
      </w:r>
      <w:r>
        <w:rPr>
          <w:rFonts w:cs="Arial"/>
        </w:rPr>
        <w:t>»</w:t>
      </w:r>
    </w:p>
    <w:p w:rsidR="00EF4F43" w:rsidRPr="00123C6F" w:rsidRDefault="00EF4F43" w:rsidP="00EF4F43">
      <w:pPr>
        <w:pStyle w:val="ConsPlusNormal"/>
        <w:ind w:firstLine="709"/>
        <w:jc w:val="both"/>
        <w:rPr>
          <w:sz w:val="24"/>
          <w:szCs w:val="24"/>
          <w:u w:val="single"/>
        </w:rPr>
      </w:pPr>
      <w:r>
        <w:rPr>
          <w:bCs/>
          <w:sz w:val="24"/>
          <w:szCs w:val="24"/>
        </w:rPr>
        <w:t>4</w:t>
      </w:r>
      <w:r w:rsidRPr="00123C6F">
        <w:rPr>
          <w:bCs/>
          <w:sz w:val="24"/>
          <w:szCs w:val="24"/>
        </w:rPr>
        <w:t xml:space="preserve">. </w:t>
      </w:r>
      <w:r w:rsidRPr="00123C6F">
        <w:rPr>
          <w:sz w:val="24"/>
          <w:szCs w:val="24"/>
        </w:rPr>
        <w:t xml:space="preserve">Определить уполномоченным органом, осуществляющим назначение и выплату доплаты к пенсии по старости (инвалидности), предусмотренную </w:t>
      </w:r>
      <w:r w:rsidRPr="00123C6F">
        <w:rPr>
          <w:sz w:val="24"/>
          <w:szCs w:val="24"/>
        </w:rPr>
        <w:lastRenderedPageBreak/>
        <w:t xml:space="preserve">настоящим Положением, администрацию </w:t>
      </w:r>
      <w:r w:rsidR="00783F39">
        <w:rPr>
          <w:sz w:val="24"/>
          <w:szCs w:val="24"/>
        </w:rPr>
        <w:t>Александровск</w:t>
      </w:r>
      <w:r w:rsidRPr="00123C6F">
        <w:rPr>
          <w:sz w:val="24"/>
          <w:szCs w:val="24"/>
        </w:rPr>
        <w:t>ого сельского поселения.</w:t>
      </w:r>
      <w:r w:rsidRPr="00123C6F">
        <w:rPr>
          <w:sz w:val="24"/>
          <w:szCs w:val="24"/>
          <w:u w:val="single"/>
        </w:rPr>
        <w:t xml:space="preserve"> </w:t>
      </w:r>
    </w:p>
    <w:p w:rsidR="00EF4F43" w:rsidRPr="00123C6F" w:rsidRDefault="00EF4F43" w:rsidP="00EF4F43">
      <w:pPr>
        <w:autoSpaceDE w:val="0"/>
        <w:autoSpaceDN w:val="0"/>
        <w:adjustRightInd w:val="0"/>
        <w:ind w:firstLine="709"/>
        <w:rPr>
          <w:rFonts w:cs="Arial"/>
          <w:bCs/>
        </w:rPr>
      </w:pPr>
      <w:r>
        <w:rPr>
          <w:rFonts w:cs="Arial"/>
          <w:bCs/>
        </w:rPr>
        <w:t>5</w:t>
      </w:r>
      <w:r w:rsidRPr="00123C6F">
        <w:rPr>
          <w:rFonts w:cs="Arial"/>
          <w:bCs/>
        </w:rPr>
        <w:t xml:space="preserve">. Администрации </w:t>
      </w:r>
      <w:r w:rsidR="00783F39">
        <w:rPr>
          <w:rFonts w:cs="Arial"/>
          <w:bCs/>
        </w:rPr>
        <w:t>Александровск</w:t>
      </w:r>
      <w:r w:rsidRPr="00123C6F">
        <w:rPr>
          <w:rFonts w:cs="Arial"/>
          <w:bCs/>
        </w:rPr>
        <w:t xml:space="preserve">ого сельского поселения ежегодно предусматривать при формировании бюджета </w:t>
      </w:r>
      <w:r w:rsidR="00783F39">
        <w:rPr>
          <w:rFonts w:cs="Arial"/>
          <w:bCs/>
        </w:rPr>
        <w:t>Александровск</w:t>
      </w:r>
      <w:r w:rsidRPr="00123C6F">
        <w:rPr>
          <w:rFonts w:cs="Arial"/>
          <w:bCs/>
        </w:rPr>
        <w:t xml:space="preserve">ого сельского поселения на 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w:t>
      </w:r>
      <w:r w:rsidR="00783F39">
        <w:rPr>
          <w:rFonts w:cs="Arial"/>
          <w:bCs/>
        </w:rPr>
        <w:t>Александровск</w:t>
      </w:r>
      <w:r w:rsidRPr="00123C6F">
        <w:rPr>
          <w:rFonts w:cs="Arial"/>
          <w:bCs/>
        </w:rPr>
        <w:t>ом сельском поселении и имеющих право на доплату к пенсии в соответствии с действующим законодательством и настоящим Положением.</w:t>
      </w:r>
    </w:p>
    <w:p w:rsidR="00EF4F43" w:rsidRPr="00123C6F" w:rsidRDefault="00EF4F43" w:rsidP="00EF4F43">
      <w:pPr>
        <w:tabs>
          <w:tab w:val="left" w:pos="-1620"/>
          <w:tab w:val="left" w:pos="-540"/>
          <w:tab w:val="left" w:pos="567"/>
        </w:tabs>
        <w:ind w:firstLine="709"/>
        <w:rPr>
          <w:rFonts w:cs="Arial"/>
        </w:rPr>
      </w:pPr>
      <w:r>
        <w:rPr>
          <w:rFonts w:cs="Arial"/>
          <w:bCs/>
        </w:rPr>
        <w:t>6</w:t>
      </w:r>
      <w:r w:rsidRPr="00123C6F">
        <w:rPr>
          <w:rFonts w:cs="Arial"/>
          <w:bCs/>
        </w:rPr>
        <w:t>.</w:t>
      </w:r>
      <w:r w:rsidRPr="00123C6F">
        <w:rPr>
          <w:rFonts w:cs="Arial"/>
        </w:rPr>
        <w:t xml:space="preserve"> Опубликовать настоящее решение в «Вестнике муниципальных правовых актов </w:t>
      </w:r>
      <w:r w:rsidR="00783F39">
        <w:rPr>
          <w:rFonts w:cs="Arial"/>
        </w:rPr>
        <w:t>Александровск</w:t>
      </w:r>
      <w:r w:rsidRPr="00123C6F">
        <w:rPr>
          <w:rFonts w:cs="Arial"/>
        </w:rPr>
        <w:t>ого сельского поселения Россошанского муниципального района Воронежской области».</w:t>
      </w:r>
    </w:p>
    <w:p w:rsidR="00EF4F43" w:rsidRPr="00123C6F" w:rsidRDefault="00EF4F43" w:rsidP="00EF4F43">
      <w:pPr>
        <w:tabs>
          <w:tab w:val="left" w:pos="-1620"/>
          <w:tab w:val="left" w:pos="-540"/>
          <w:tab w:val="left" w:pos="567"/>
        </w:tabs>
        <w:ind w:firstLine="709"/>
        <w:rPr>
          <w:rFonts w:cs="Arial"/>
          <w:b/>
          <w:bCs/>
          <w:i/>
        </w:rPr>
      </w:pPr>
      <w:r>
        <w:rPr>
          <w:rFonts w:cs="Arial"/>
          <w:bCs/>
        </w:rPr>
        <w:t>7</w:t>
      </w:r>
      <w:r w:rsidRPr="00123C6F">
        <w:rPr>
          <w:rFonts w:cs="Arial"/>
          <w:bCs/>
        </w:rPr>
        <w:t>. Решение вступает в силу со дня его официального опубликования.</w:t>
      </w:r>
    </w:p>
    <w:p w:rsidR="00EF4F43" w:rsidRPr="00123C6F" w:rsidRDefault="00EF4F43" w:rsidP="00EF4F43">
      <w:pPr>
        <w:tabs>
          <w:tab w:val="left" w:pos="-1620"/>
          <w:tab w:val="left" w:pos="-540"/>
          <w:tab w:val="num" w:pos="360"/>
        </w:tabs>
        <w:ind w:firstLine="709"/>
        <w:rPr>
          <w:rFonts w:cs="Arial"/>
        </w:rPr>
      </w:pPr>
      <w:r>
        <w:rPr>
          <w:rFonts w:cs="Arial"/>
          <w:bCs/>
        </w:rPr>
        <w:t>8</w:t>
      </w:r>
      <w:r w:rsidRPr="00123C6F">
        <w:rPr>
          <w:rFonts w:cs="Arial"/>
          <w:bCs/>
        </w:rPr>
        <w:t xml:space="preserve">. </w:t>
      </w:r>
      <w:r w:rsidRPr="00123C6F">
        <w:rPr>
          <w:rFonts w:cs="Arial"/>
        </w:rPr>
        <w:t xml:space="preserve">Контроль за исполнением настоящего решения возложить на главу </w:t>
      </w:r>
      <w:r w:rsidR="00783F39">
        <w:rPr>
          <w:rFonts w:cs="Arial"/>
        </w:rPr>
        <w:t>Александровск</w:t>
      </w:r>
      <w:r w:rsidRPr="00123C6F">
        <w:rPr>
          <w:rFonts w:cs="Arial"/>
        </w:rPr>
        <w:t xml:space="preserve">ого сельского поселения. </w:t>
      </w:r>
    </w:p>
    <w:tbl>
      <w:tblPr>
        <w:tblW w:w="0" w:type="auto"/>
        <w:tblLook w:val="04A0"/>
      </w:tblPr>
      <w:tblGrid>
        <w:gridCol w:w="3284"/>
        <w:gridCol w:w="3285"/>
        <w:gridCol w:w="3285"/>
      </w:tblGrid>
      <w:tr w:rsidR="00EF4F43" w:rsidTr="00EA4347">
        <w:tc>
          <w:tcPr>
            <w:tcW w:w="3284" w:type="dxa"/>
          </w:tcPr>
          <w:p w:rsidR="00EF4F43" w:rsidRPr="00123C6F" w:rsidRDefault="00EF4F43" w:rsidP="00EA4347">
            <w:pPr>
              <w:pStyle w:val="ConsPlusNormal"/>
              <w:ind w:firstLine="0"/>
              <w:jc w:val="both"/>
              <w:rPr>
                <w:sz w:val="24"/>
                <w:szCs w:val="24"/>
              </w:rPr>
            </w:pPr>
          </w:p>
          <w:p w:rsidR="00EF4F43" w:rsidRPr="00123C6F" w:rsidRDefault="00EF4F43" w:rsidP="00EA4347">
            <w:pPr>
              <w:pStyle w:val="ConsPlusNormal"/>
              <w:ind w:firstLine="0"/>
              <w:jc w:val="both"/>
              <w:rPr>
                <w:sz w:val="24"/>
                <w:szCs w:val="24"/>
              </w:rPr>
            </w:pPr>
            <w:r w:rsidRPr="00123C6F">
              <w:rPr>
                <w:sz w:val="24"/>
                <w:szCs w:val="24"/>
              </w:rPr>
              <w:t xml:space="preserve">Глава </w:t>
            </w:r>
            <w:r w:rsidR="00783F39">
              <w:rPr>
                <w:sz w:val="24"/>
                <w:szCs w:val="24"/>
              </w:rPr>
              <w:t>Александровск</w:t>
            </w:r>
            <w:r w:rsidRPr="00123C6F">
              <w:rPr>
                <w:sz w:val="24"/>
                <w:szCs w:val="24"/>
              </w:rPr>
              <w:t>ого сельского поселения</w:t>
            </w:r>
          </w:p>
        </w:tc>
        <w:tc>
          <w:tcPr>
            <w:tcW w:w="3285" w:type="dxa"/>
          </w:tcPr>
          <w:p w:rsidR="00EF4F43" w:rsidRPr="00123C6F" w:rsidRDefault="00EF4F43" w:rsidP="00EA4347">
            <w:pPr>
              <w:pStyle w:val="ConsPlusNormal"/>
              <w:ind w:firstLine="0"/>
              <w:jc w:val="both"/>
              <w:rPr>
                <w:sz w:val="24"/>
                <w:szCs w:val="24"/>
              </w:rPr>
            </w:pPr>
          </w:p>
        </w:tc>
        <w:tc>
          <w:tcPr>
            <w:tcW w:w="3285" w:type="dxa"/>
          </w:tcPr>
          <w:p w:rsidR="00EF4F43" w:rsidRDefault="00EF4F43" w:rsidP="00EA4347">
            <w:pPr>
              <w:pStyle w:val="ConsPlusNormal"/>
              <w:ind w:firstLine="0"/>
              <w:jc w:val="both"/>
              <w:rPr>
                <w:sz w:val="24"/>
                <w:szCs w:val="24"/>
              </w:rPr>
            </w:pPr>
          </w:p>
          <w:p w:rsidR="00EF4F43" w:rsidRPr="00083677" w:rsidRDefault="00171785" w:rsidP="00EA4347">
            <w:pPr>
              <w:pStyle w:val="ConsPlusNormal"/>
              <w:ind w:firstLine="0"/>
              <w:jc w:val="both"/>
              <w:rPr>
                <w:sz w:val="24"/>
                <w:szCs w:val="24"/>
              </w:rPr>
            </w:pPr>
            <w:r>
              <w:rPr>
                <w:sz w:val="24"/>
                <w:szCs w:val="24"/>
              </w:rPr>
              <w:t xml:space="preserve">И.В. Максимова </w:t>
            </w:r>
          </w:p>
        </w:tc>
      </w:tr>
    </w:tbl>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EF4F43" w:rsidRDefault="00EF4F43" w:rsidP="008D6443">
      <w:pPr>
        <w:tabs>
          <w:tab w:val="left" w:pos="200"/>
        </w:tabs>
        <w:ind w:left="5103" w:firstLine="0"/>
        <w:rPr>
          <w:rFonts w:cs="Arial"/>
          <w:lang w:eastAsia="zh-CN"/>
        </w:rPr>
      </w:pPr>
    </w:p>
    <w:p w:rsidR="00941D7C" w:rsidRDefault="00941D7C" w:rsidP="008D6443">
      <w:pPr>
        <w:tabs>
          <w:tab w:val="left" w:pos="200"/>
        </w:tabs>
        <w:ind w:left="5103" w:firstLine="0"/>
        <w:rPr>
          <w:rFonts w:cs="Arial"/>
          <w:lang w:eastAsia="zh-CN"/>
        </w:rPr>
      </w:pPr>
    </w:p>
    <w:p w:rsidR="008D6443" w:rsidRPr="008D6443" w:rsidRDefault="008D6443" w:rsidP="008D6443">
      <w:pPr>
        <w:tabs>
          <w:tab w:val="left" w:pos="200"/>
        </w:tabs>
        <w:ind w:left="5103" w:firstLine="0"/>
        <w:rPr>
          <w:rFonts w:cs="Arial"/>
          <w:lang w:eastAsia="zh-CN"/>
        </w:rPr>
      </w:pPr>
      <w:r w:rsidRPr="008D6443">
        <w:rPr>
          <w:rFonts w:cs="Arial"/>
          <w:lang w:eastAsia="zh-CN"/>
        </w:rPr>
        <w:t>Приложение 1</w:t>
      </w:r>
    </w:p>
    <w:p w:rsidR="008D6443" w:rsidRPr="008D6443" w:rsidRDefault="008D6443" w:rsidP="008D6443">
      <w:pPr>
        <w:tabs>
          <w:tab w:val="left" w:pos="200"/>
        </w:tabs>
        <w:ind w:left="5103" w:firstLine="0"/>
        <w:rPr>
          <w:rFonts w:cs="Arial"/>
          <w:lang w:eastAsia="zh-CN"/>
        </w:rPr>
      </w:pPr>
      <w:r w:rsidRPr="008D6443">
        <w:rPr>
          <w:rFonts w:cs="Arial"/>
          <w:lang w:eastAsia="zh-CN"/>
        </w:rPr>
        <w:t xml:space="preserve">к решению Совета народных депутатов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w:t>
      </w:r>
    </w:p>
    <w:p w:rsidR="008D6443" w:rsidRPr="008D6443" w:rsidRDefault="008D6443" w:rsidP="008D6443">
      <w:pPr>
        <w:ind w:left="5103" w:firstLine="0"/>
        <w:contextualSpacing/>
        <w:rPr>
          <w:rFonts w:cs="Arial"/>
          <w:lang w:eastAsia="zh-CN"/>
        </w:rPr>
      </w:pPr>
      <w:r w:rsidRPr="008D6443">
        <w:rPr>
          <w:rFonts w:cs="Arial"/>
          <w:lang w:eastAsia="zh-CN"/>
        </w:rPr>
        <w:t xml:space="preserve">Воронежской области </w:t>
      </w:r>
    </w:p>
    <w:p w:rsidR="008D6443" w:rsidRPr="008D6443" w:rsidRDefault="008D6443" w:rsidP="008D6443">
      <w:pPr>
        <w:ind w:left="5103" w:firstLine="0"/>
        <w:contextualSpacing/>
        <w:rPr>
          <w:rFonts w:cs="Arial"/>
          <w:lang w:eastAsia="zh-CN"/>
        </w:rPr>
      </w:pPr>
      <w:r w:rsidRPr="008D6443">
        <w:rPr>
          <w:rFonts w:cs="Arial"/>
          <w:lang w:eastAsia="zh-CN"/>
        </w:rPr>
        <w:t xml:space="preserve">от </w:t>
      </w:r>
      <w:r w:rsidR="00171785">
        <w:rPr>
          <w:rFonts w:cs="Arial"/>
          <w:lang w:eastAsia="zh-CN"/>
        </w:rPr>
        <w:t>26.07.</w:t>
      </w:r>
      <w:r w:rsidR="00941D7C">
        <w:rPr>
          <w:rFonts w:cs="Arial"/>
          <w:lang w:eastAsia="zh-CN"/>
        </w:rPr>
        <w:t>2024г.</w:t>
      </w:r>
      <w:r w:rsidR="00171785">
        <w:rPr>
          <w:rFonts w:cs="Arial"/>
          <w:lang w:eastAsia="zh-CN"/>
        </w:rPr>
        <w:t xml:space="preserve"> №192</w:t>
      </w:r>
    </w:p>
    <w:p w:rsidR="008D6443" w:rsidRPr="008D6443" w:rsidRDefault="008D6443" w:rsidP="008D6443">
      <w:pPr>
        <w:ind w:firstLine="709"/>
        <w:contextualSpacing/>
        <w:jc w:val="center"/>
        <w:rPr>
          <w:rFonts w:ascii="Times New Roman" w:hAnsi="Times New Roman" w:cs="Arial"/>
          <w:bCs/>
          <w:lang w:eastAsia="zh-CN"/>
        </w:rPr>
      </w:pPr>
    </w:p>
    <w:p w:rsidR="008D6443" w:rsidRPr="008D6443" w:rsidRDefault="008D6443" w:rsidP="008D6443">
      <w:pPr>
        <w:ind w:firstLine="709"/>
        <w:contextualSpacing/>
        <w:jc w:val="center"/>
        <w:rPr>
          <w:rFonts w:cs="Arial"/>
          <w:bCs/>
          <w:lang w:eastAsia="zh-CN"/>
        </w:rPr>
      </w:pPr>
      <w:r w:rsidRPr="008D6443">
        <w:rPr>
          <w:rFonts w:cs="Arial"/>
          <w:bCs/>
          <w:lang w:eastAsia="zh-CN"/>
        </w:rPr>
        <w:t>ПОЛОЖЕНИЕ</w:t>
      </w:r>
    </w:p>
    <w:p w:rsidR="008D6443" w:rsidRPr="008D6443" w:rsidRDefault="008D6443" w:rsidP="008D6443">
      <w:pPr>
        <w:ind w:firstLine="709"/>
        <w:contextualSpacing/>
        <w:jc w:val="center"/>
        <w:rPr>
          <w:rFonts w:cs="Arial"/>
          <w:lang w:eastAsia="zh-CN"/>
        </w:rPr>
      </w:pPr>
      <w:r w:rsidRPr="008D6443">
        <w:rPr>
          <w:rFonts w:cs="Arial"/>
          <w:bCs/>
          <w:lang w:eastAsia="zh-CN"/>
        </w:rPr>
        <w:t xml:space="preserve">о пенсионном обеспечении лиц, замещавших выборные муниципальные должности на постоянной основе в </w:t>
      </w:r>
      <w:r w:rsidR="00783F39">
        <w:rPr>
          <w:rFonts w:cs="Arial"/>
          <w:lang w:eastAsia="zh-CN"/>
        </w:rPr>
        <w:t>Александровск</w:t>
      </w:r>
      <w:r w:rsidR="00B10A2F">
        <w:rPr>
          <w:rFonts w:cs="Arial"/>
          <w:lang w:eastAsia="zh-CN"/>
        </w:rPr>
        <w:t xml:space="preserve">ом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rsidR="008D6443" w:rsidRPr="008D6443" w:rsidRDefault="008D6443" w:rsidP="008D6443">
      <w:pPr>
        <w:ind w:firstLine="709"/>
        <w:contextualSpacing/>
        <w:rPr>
          <w:rFonts w:ascii="Times New Roman" w:hAnsi="Times New Roman"/>
          <w:sz w:val="28"/>
          <w:szCs w:val="28"/>
          <w:lang w:eastAsia="zh-CN"/>
        </w:rPr>
      </w:pPr>
    </w:p>
    <w:p w:rsidR="008D6443" w:rsidRPr="008D6443" w:rsidRDefault="008D6443" w:rsidP="008D6443">
      <w:pPr>
        <w:ind w:firstLine="709"/>
        <w:contextualSpacing/>
        <w:rPr>
          <w:rFonts w:cs="Arial"/>
          <w:lang w:eastAsia="zh-CN"/>
        </w:rPr>
      </w:pPr>
      <w:r w:rsidRPr="008D6443">
        <w:rPr>
          <w:rFonts w:cs="Arial"/>
          <w:lang w:eastAsia="zh-CN"/>
        </w:rPr>
        <w:t>1. Общие положения</w:t>
      </w:r>
    </w:p>
    <w:p w:rsidR="008D6443" w:rsidRPr="008D6443" w:rsidRDefault="008D6443" w:rsidP="008D6443">
      <w:pPr>
        <w:ind w:firstLine="709"/>
        <w:contextualSpacing/>
        <w:rPr>
          <w:rFonts w:cs="Arial"/>
          <w:lang w:eastAsia="zh-CN"/>
        </w:rPr>
      </w:pPr>
      <w:r w:rsidRPr="008D6443">
        <w:rPr>
          <w:rFonts w:cs="Arial"/>
          <w:lang w:eastAsia="zh-CN"/>
        </w:rPr>
        <w:t xml:space="preserve">1.1. Настоящее Положение о пенсионном обеспечении лиц, замещавших выборные муниципальные должности на постоянной основе в </w:t>
      </w:r>
      <w:r w:rsidR="00783F39">
        <w:rPr>
          <w:rFonts w:cs="Arial"/>
          <w:lang w:eastAsia="zh-CN"/>
        </w:rPr>
        <w:t>Александровск</w:t>
      </w:r>
      <w:r w:rsidR="00B10A2F">
        <w:rPr>
          <w:rFonts w:cs="Arial"/>
          <w:lang w:eastAsia="zh-CN"/>
        </w:rPr>
        <w:t xml:space="preserve">ом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выборного должностного лица местного самоуправления, осуществлявших свои полномочия на постоянной основе в </w:t>
      </w:r>
      <w:r w:rsidR="00783F39">
        <w:rPr>
          <w:rFonts w:cs="Arial"/>
          <w:lang w:eastAsia="zh-CN"/>
        </w:rPr>
        <w:t>Александровск</w:t>
      </w:r>
      <w:r w:rsidR="00B10A2F">
        <w:rPr>
          <w:rFonts w:cs="Arial"/>
          <w:lang w:eastAsia="zh-CN"/>
        </w:rPr>
        <w:t xml:space="preserve">ом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(далее - лиц, замещавших выборные муниципальные должности на постоянной основе).</w:t>
      </w:r>
    </w:p>
    <w:p w:rsidR="008D6443" w:rsidRPr="008D6443" w:rsidRDefault="008D6443" w:rsidP="008D6443">
      <w:pPr>
        <w:widowControl w:val="0"/>
        <w:ind w:firstLine="709"/>
        <w:contextualSpacing/>
        <w:rPr>
          <w:rFonts w:cs="Arial"/>
          <w:lang w:eastAsia="zh-CN"/>
        </w:rPr>
      </w:pPr>
      <w:r w:rsidRPr="008D6443">
        <w:rPr>
          <w:rFonts w:cs="Arial"/>
          <w:lang w:eastAsia="zh-CN"/>
        </w:rPr>
        <w:t xml:space="preserve">1.2. Финансирование пенсионного обеспечения лиц, замещавших выборные муниципальные должности на постоянной основе производится за счет средств бюджета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в соответствии с нормативным правовым актом Совета народных депутатов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о бюджете </w:t>
      </w:r>
      <w:r w:rsidR="00941D7C">
        <w:rPr>
          <w:rFonts w:cs="Arial"/>
          <w:lang w:eastAsia="zh-CN"/>
        </w:rPr>
        <w:t>Россошанского</w:t>
      </w:r>
      <w:r w:rsidRPr="008D6443">
        <w:rPr>
          <w:rFonts w:cs="Arial"/>
          <w:lang w:eastAsia="zh-CN"/>
        </w:rPr>
        <w:t xml:space="preserve"> муниципального района на очередной финансовый год и плановый период.</w:t>
      </w:r>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2. Условия и порядок назначения пенсионного обеспечения</w:t>
      </w:r>
    </w:p>
    <w:p w:rsidR="008D6443" w:rsidRPr="008D6443" w:rsidRDefault="008D6443" w:rsidP="008D6443">
      <w:pPr>
        <w:ind w:firstLine="709"/>
        <w:contextualSpacing/>
        <w:rPr>
          <w:rFonts w:cs="Arial"/>
          <w:lang w:eastAsia="zh-CN"/>
        </w:rPr>
      </w:pPr>
      <w:r w:rsidRPr="008D6443">
        <w:rPr>
          <w:rFonts w:cs="Arial"/>
          <w:lang w:eastAsia="zh-CN"/>
        </w:rPr>
        <w:t xml:space="preserve">2.1. Лицам, замещавших выборные муниципальные должности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 xml:space="preserve">, либо к пенсии, назначенной в соответствии со статьей 32 Закона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w:t>
      </w:r>
    </w:p>
    <w:p w:rsidR="008D6443" w:rsidRPr="008D6443" w:rsidRDefault="008D6443" w:rsidP="008D6443">
      <w:pPr>
        <w:ind w:firstLine="709"/>
        <w:contextualSpacing/>
        <w:rPr>
          <w:rFonts w:cs="Arial"/>
          <w:bCs/>
          <w:iCs/>
          <w:lang w:eastAsia="zh-CN"/>
        </w:rPr>
      </w:pPr>
      <w:r w:rsidRPr="008D6443">
        <w:rPr>
          <w:rFonts w:cs="Arial"/>
          <w:lang w:eastAsia="zh-CN"/>
        </w:rPr>
        <w:t xml:space="preserve">2.2. Право на доплату страховой пенсии по старости (инвалидности) либо к пенсии, назначаемой в соответствии со статьей 32 Закона Российской Федерации «О занятости населения в Российской Федерации» (долее по тексту – доплата к пенсии) имеют лица, замещавшие выборные муниципальные должности на постоянной основе не менее одного года непосредственно перед увольнением и уволенные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продолжительность </w:t>
      </w:r>
      <w:r w:rsidRPr="008D6443">
        <w:rPr>
          <w:rFonts w:cs="Arial"/>
          <w:lang w:eastAsia="zh-CN"/>
        </w:rPr>
        <w:lastRenderedPageBreak/>
        <w:t>которого для установления доплаты к страховой пенсии по старости (инвалидности) в соответствующем году,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определяется согласно приложению к настоящему решению.</w:t>
      </w:r>
    </w:p>
    <w:p w:rsidR="008D6443" w:rsidRPr="008D6443" w:rsidRDefault="008D6443" w:rsidP="008D6443">
      <w:pPr>
        <w:ind w:firstLine="709"/>
        <w:contextualSpacing/>
        <w:rPr>
          <w:rFonts w:cs="Arial"/>
          <w:lang w:eastAsia="zh-CN"/>
        </w:rPr>
      </w:pPr>
      <w:r w:rsidRPr="008D6443">
        <w:rPr>
          <w:rFonts w:cs="Arial"/>
          <w:lang w:eastAsia="zh-CN"/>
        </w:rPr>
        <w:t>2.3. В стаж муниципальной службы для назначения доплаты к страховой пенсии, указанной в пункте 2.1 Положения, включаются периоды работы (службы), установленные статьей 2 Закона Воронежской области «О порядке исчисления стажа муниципальной службы муниципальных служащих в Воронежской области».</w:t>
      </w:r>
    </w:p>
    <w:p w:rsidR="008D6443" w:rsidRPr="008D6443" w:rsidRDefault="008D6443" w:rsidP="008D6443">
      <w:pPr>
        <w:ind w:firstLine="709"/>
        <w:contextualSpacing/>
        <w:rPr>
          <w:rFonts w:cs="Arial"/>
          <w:lang w:eastAsia="zh-CN"/>
        </w:rPr>
      </w:pPr>
      <w:r w:rsidRPr="008D6443">
        <w:rPr>
          <w:rFonts w:cs="Arial"/>
          <w:lang w:eastAsia="zh-CN"/>
        </w:rPr>
        <w:t>2.4. Лицам, имеющим одновременно право на доплату к страховой пенсии в соответствии с пунктом 2.2 настоящего Положения,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8D6443" w:rsidRPr="008D6443" w:rsidRDefault="008D6443" w:rsidP="008D6443">
      <w:pPr>
        <w:ind w:firstLine="709"/>
        <w:contextualSpacing/>
        <w:rPr>
          <w:rFonts w:cs="Arial"/>
          <w:lang w:eastAsia="zh-CN"/>
        </w:rPr>
      </w:pPr>
      <w:r w:rsidRPr="008D6443">
        <w:rPr>
          <w:rFonts w:cs="Arial"/>
          <w:lang w:eastAsia="zh-CN"/>
        </w:rPr>
        <w:t>2.5. Доплата к пенсии устанавливается к страховой пенсии по старости пожизненно, к страховой пенсии по инвалидности – на срок установления инвалидности и назначается с первого числа месяца, в котором лица, имеющие права на данную доплату, обратились за ней, но не ранее чем со дня возникновения права на нее.</w:t>
      </w:r>
    </w:p>
    <w:p w:rsidR="008D6443" w:rsidRPr="008D6443" w:rsidRDefault="008D6443" w:rsidP="008D6443">
      <w:pPr>
        <w:ind w:firstLine="709"/>
        <w:contextualSpacing/>
        <w:rPr>
          <w:rFonts w:cs="Arial"/>
          <w:lang w:eastAsia="zh-CN"/>
        </w:rPr>
      </w:pPr>
      <w:r w:rsidRPr="008D6443">
        <w:rPr>
          <w:rFonts w:cs="Arial"/>
          <w:lang w:eastAsia="zh-CN"/>
        </w:rPr>
        <w:t xml:space="preserve">2.6. За лицами, замещавшими выборную муниципальную должность на постоянной основе в Воронежской области, и приобретшими право на доплату к страховой пенсии по старости (инвалидности), устанавливаемую в соответствии с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уволенными с указанной должности до 1 января 2018 года, за лицами, продолжающими замещать на 1 января 2018 года выборную муниципальную должность на постоянной основе в </w:t>
      </w:r>
      <w:r w:rsidR="00783F39">
        <w:rPr>
          <w:rFonts w:cs="Arial"/>
          <w:lang w:eastAsia="zh-CN"/>
        </w:rPr>
        <w:t>Александровск</w:t>
      </w:r>
      <w:r w:rsidR="00B10A2F">
        <w:rPr>
          <w:rFonts w:cs="Arial"/>
          <w:lang w:eastAsia="zh-CN"/>
        </w:rPr>
        <w:t xml:space="preserve">ом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Воронежской области и имеющими на 1 января 2018 года стаж муниципальной службы для назначения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не менее 20 лет, за лицами, продолжающими замещать на 1 января 2018 года выборную муниципальную должность на постоянной основе в Воронежской области, имеющими на этот день не менее 15 лет указанного стажа муниципальной службы и приобретшими до 1 января 2018 года право на страховую пенсию по старости (инвалидности), назначаемую в соответствии с Федеральным законом «О страховых пенсиях», либо пенсию, назначаемую в соответствии со статьей 32 Закона Российской Федерации «О </w:t>
      </w:r>
      <w:r w:rsidRPr="008D6443">
        <w:rPr>
          <w:rFonts w:cs="Arial"/>
          <w:lang w:eastAsia="zh-CN"/>
        </w:rPr>
        <w:lastRenderedPageBreak/>
        <w:t>занятости населения в Российской Федерации», сохраняется право на доплату к страховой пенсии, предусмотренной Законом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размере и порядке, установленными нормативными правовыми актами без учета изменений, внесенных в пункт 2.2 настоящего Решения.</w:t>
      </w:r>
    </w:p>
    <w:p w:rsidR="008D6443" w:rsidRPr="008D6443" w:rsidRDefault="008D6443" w:rsidP="008D6443">
      <w:pPr>
        <w:ind w:firstLine="709"/>
        <w:contextualSpacing/>
        <w:rPr>
          <w:rFonts w:cs="Arial"/>
          <w:lang w:eastAsia="zh-CN"/>
        </w:rPr>
      </w:pPr>
      <w:r w:rsidRPr="008D6443">
        <w:rPr>
          <w:rFonts w:cs="Arial"/>
          <w:lang w:eastAsia="zh-CN"/>
        </w:rPr>
        <w:t>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8D6443" w:rsidRPr="008D6443" w:rsidRDefault="008D6443" w:rsidP="008D6443">
      <w:pPr>
        <w:ind w:firstLine="709"/>
        <w:contextualSpacing/>
        <w:rPr>
          <w:rFonts w:cs="Arial"/>
          <w:lang w:eastAsia="zh-CN"/>
        </w:rPr>
      </w:pPr>
      <w:r w:rsidRPr="008D6443">
        <w:rPr>
          <w:rFonts w:cs="Arial"/>
          <w:lang w:eastAsia="zh-CN"/>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D6443" w:rsidRPr="008D6443" w:rsidRDefault="008D6443" w:rsidP="008D6443">
      <w:pPr>
        <w:ind w:firstLine="709"/>
        <w:contextualSpacing/>
        <w:rPr>
          <w:rFonts w:cs="Arial"/>
          <w:lang w:eastAsia="zh-CN"/>
        </w:rPr>
      </w:pPr>
      <w:r w:rsidRPr="008D6443">
        <w:rPr>
          <w:rFonts w:cs="Arial"/>
          <w:lang w:eastAsia="zh-CN"/>
        </w:rPr>
        <w:t xml:space="preserve">2.8. Установление и выплата доплаты к пенсии производится в порядке, предусмотренном нормативным правовым актом администрации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rsidR="008D6443" w:rsidRPr="008D6443" w:rsidRDefault="008D6443" w:rsidP="008D6443">
      <w:pPr>
        <w:ind w:firstLine="709"/>
        <w:contextualSpacing/>
        <w:rPr>
          <w:rFonts w:cs="Arial"/>
          <w:lang w:eastAsia="zh-CN"/>
        </w:rPr>
      </w:pPr>
      <w:r w:rsidRPr="008D6443">
        <w:rPr>
          <w:rFonts w:cs="Arial"/>
          <w:lang w:eastAsia="zh-CN"/>
        </w:rPr>
        <w:t>3. Среднемесячный заработок, из которого исчисляется размер доплаты к пенсии.</w:t>
      </w:r>
    </w:p>
    <w:p w:rsidR="008D6443" w:rsidRPr="008D6443" w:rsidRDefault="008D6443" w:rsidP="008D6443">
      <w:pPr>
        <w:ind w:firstLine="709"/>
        <w:contextualSpacing/>
        <w:rPr>
          <w:rFonts w:cs="Arial"/>
          <w:lang w:eastAsia="zh-CN"/>
        </w:rPr>
      </w:pPr>
      <w:r w:rsidRPr="008D6443">
        <w:rPr>
          <w:rFonts w:cs="Arial"/>
          <w:lang w:eastAsia="zh-CN"/>
        </w:rPr>
        <w:t xml:space="preserve">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законом «О страховых пенсиях», либо месяцу наступления события, дающего право на досрочное оформление пенсии в соответствии с Законом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w:t>
      </w:r>
    </w:p>
    <w:p w:rsidR="008D6443" w:rsidRPr="008D6443" w:rsidRDefault="008D6443" w:rsidP="008D6443">
      <w:pPr>
        <w:ind w:firstLine="709"/>
        <w:contextualSpacing/>
        <w:rPr>
          <w:rFonts w:cs="Arial"/>
          <w:lang w:eastAsia="zh-CN"/>
        </w:rPr>
      </w:pPr>
      <w:r w:rsidRPr="008D6443">
        <w:rPr>
          <w:rFonts w:cs="Arial"/>
          <w:lang w:eastAsia="zh-CN"/>
        </w:rPr>
        <w:t>3.2. Расчет среднемесячного заработка производится исходя из фактически начисленного ежемесячного денежного вознаграждения, ежемесячного денежного поощрения и иных дополнительных выплат (материальная помощь, единовременная выплата при предоставлении ежегодного оплачиваемого отпуска, премия за выполнение особо важных и сложных заданий, дополнительная материальная помощь при наступлении особых случаев)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 дающего право на страховую пенсию, предусмотренную Федеральным законом «О страховых пенсиях».</w:t>
      </w:r>
    </w:p>
    <w:p w:rsidR="008D6443" w:rsidRPr="008D6443" w:rsidRDefault="008D6443" w:rsidP="008D6443">
      <w:pPr>
        <w:ind w:firstLine="709"/>
        <w:contextualSpacing/>
        <w:rPr>
          <w:rFonts w:cs="Arial"/>
          <w:lang w:eastAsia="zh-CN"/>
        </w:rPr>
      </w:pPr>
      <w:r w:rsidRPr="008D6443">
        <w:rPr>
          <w:rFonts w:cs="Arial"/>
          <w:lang w:eastAsia="zh-CN"/>
        </w:rPr>
        <w:t xml:space="preserve">3.3. Если расчетный период отработан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w:t>
      </w:r>
      <w:r w:rsidRPr="008D6443">
        <w:rPr>
          <w:rFonts w:cs="Arial"/>
          <w:lang w:eastAsia="zh-CN"/>
        </w:rPr>
        <w:lastRenderedPageBreak/>
        <w:t>ежемесячных, и иных дополнительных выплат (включая время нахождения в ежегодном оплачиваемом отпуске), начисленных в расчетном периоде, на 12.</w:t>
      </w:r>
    </w:p>
    <w:p w:rsidR="008D6443" w:rsidRPr="008D6443" w:rsidRDefault="008D6443" w:rsidP="008D6443">
      <w:pPr>
        <w:ind w:firstLine="709"/>
        <w:contextualSpacing/>
        <w:rPr>
          <w:rFonts w:cs="Arial"/>
          <w:lang w:eastAsia="zh-CN"/>
        </w:rPr>
      </w:pPr>
      <w:r w:rsidRPr="008D6443">
        <w:rPr>
          <w:rFonts w:cs="Arial"/>
          <w:lang w:eastAsia="zh-CN"/>
        </w:rPr>
        <w:t>3.4.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среднемесячного заработка. В том числе суммы полученного пособия по временной нетрудоспособности и выплаченного среднемесячного заработка не включается в расчет среднемесячного заработка для установления доплаты к пенсии.</w:t>
      </w:r>
    </w:p>
    <w:p w:rsidR="008D6443" w:rsidRPr="008D6443" w:rsidRDefault="008D6443" w:rsidP="008D6443">
      <w:pPr>
        <w:ind w:firstLine="709"/>
        <w:contextualSpacing/>
        <w:rPr>
          <w:rFonts w:cs="Arial"/>
          <w:lang w:eastAsia="zh-CN"/>
        </w:rPr>
      </w:pPr>
      <w:r w:rsidRPr="008D6443">
        <w:rPr>
          <w:rFonts w:cs="Arial"/>
          <w:lang w:eastAsia="zh-CN"/>
        </w:rPr>
        <w:t>3.5. Если расчетный период отработан не полностью, то размер среднемесячного заработка для исчисления доплаты к пенсии определяется путем деления суммы ежемесячного денежного вознаграждения, ежемесячного денежного поощрения и иных дополнительных выплат, начисленных в расчетном периоде, на фактически отработанные в этом периоде рабочие дни и умножается на 21 (среднемесячное число рабочих дней в году).</w:t>
      </w:r>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 xml:space="preserve">4. Размер доплаты к пенсии. </w:t>
      </w:r>
    </w:p>
    <w:p w:rsidR="008D6443" w:rsidRPr="008D6443" w:rsidRDefault="008D6443" w:rsidP="008D6443">
      <w:pPr>
        <w:ind w:firstLine="709"/>
        <w:contextualSpacing/>
        <w:rPr>
          <w:rFonts w:cs="Arial"/>
          <w:lang w:eastAsia="zh-CN"/>
        </w:rPr>
      </w:pPr>
      <w:bookmarkStart w:id="0" w:name="Par60"/>
      <w:bookmarkEnd w:id="0"/>
      <w:r w:rsidRPr="008D6443">
        <w:rPr>
          <w:rFonts w:cs="Arial"/>
          <w:lang w:eastAsia="zh-CN"/>
        </w:rPr>
        <w:t>4.1. Доплата к пенсии лицам, замещавшим выборные муниципальные должности на постоянной основе, назначается при наличии стажа муниципальной службы, продолжительность которого для установления доплаты к страховой пенсии по старости (инвалидности) в соответствующем году определяется согласно приложению к настоящему Положению в размере 45 процентов их среднего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доплата к пенсии увеличивается на 3 процента среднего заработка. При этом общая сумма доплаты к пенсии и страховой пенсии,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замещавшего выборную муниципальную должность на постоянной основе.</w:t>
      </w:r>
    </w:p>
    <w:p w:rsidR="008D6443" w:rsidRPr="008D6443" w:rsidRDefault="008D6443" w:rsidP="008D6443">
      <w:pPr>
        <w:ind w:firstLine="709"/>
        <w:contextualSpacing/>
        <w:rPr>
          <w:rFonts w:cs="Arial"/>
          <w:lang w:eastAsia="zh-CN"/>
        </w:rPr>
      </w:pPr>
      <w:r w:rsidRPr="008D6443">
        <w:rPr>
          <w:rFonts w:cs="Arial"/>
          <w:lang w:eastAsia="zh-CN"/>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8D6443" w:rsidRPr="008D6443" w:rsidRDefault="008D6443" w:rsidP="008D6443">
      <w:pPr>
        <w:ind w:firstLine="709"/>
        <w:contextualSpacing/>
        <w:rPr>
          <w:rFonts w:cs="Arial"/>
          <w:lang w:eastAsia="zh-CN"/>
        </w:rPr>
      </w:pPr>
      <w:r w:rsidRPr="008D6443">
        <w:rPr>
          <w:rFonts w:cs="Arial"/>
          <w:lang w:eastAsia="zh-CN"/>
        </w:rPr>
        <w:t xml:space="preserve">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w:t>
      </w:r>
      <w:r w:rsidR="00B10A2F">
        <w:rPr>
          <w:rFonts w:cs="Arial"/>
          <w:lang w:eastAsia="zh-CN"/>
        </w:rPr>
        <w:t>«</w:t>
      </w:r>
      <w:r w:rsidRPr="008D6443">
        <w:rPr>
          <w:rFonts w:cs="Arial"/>
          <w:lang w:eastAsia="zh-CN"/>
        </w:rPr>
        <w:t>О трудовых пенсиях в Российской Федерации</w:t>
      </w:r>
      <w:r w:rsidR="00B10A2F">
        <w:rPr>
          <w:rFonts w:cs="Arial"/>
          <w:lang w:eastAsia="zh-CN"/>
        </w:rPr>
        <w:t>»</w:t>
      </w:r>
      <w:r w:rsidRPr="008D6443">
        <w:rPr>
          <w:rFonts w:cs="Arial"/>
          <w:lang w:eastAsia="zh-CN"/>
        </w:rPr>
        <w:t xml:space="preserve">, размер доли страховой пенсии, установленной и исчисленной в соответствии с Федеральным законом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8D6443" w:rsidRPr="008D6443" w:rsidRDefault="008D6443" w:rsidP="008D6443">
      <w:pPr>
        <w:ind w:firstLine="709"/>
        <w:contextualSpacing/>
        <w:rPr>
          <w:rFonts w:cs="Arial"/>
          <w:lang w:eastAsia="zh-CN"/>
        </w:rPr>
      </w:pPr>
      <w:r w:rsidRPr="008D6443">
        <w:rPr>
          <w:rFonts w:cs="Arial"/>
          <w:lang w:eastAsia="zh-CN"/>
        </w:rPr>
        <w:t xml:space="preserve">4.3. Лицам, замещавшим выборные муниципальные должности на постоянной основе, которым назначена пенсия в соответствии со статьей 32 Закона Российской Федерации </w:t>
      </w:r>
      <w:r w:rsidR="00B10A2F">
        <w:rPr>
          <w:rFonts w:cs="Arial"/>
          <w:lang w:eastAsia="zh-CN"/>
        </w:rPr>
        <w:t>«</w:t>
      </w:r>
      <w:r w:rsidRPr="008D6443">
        <w:rPr>
          <w:rFonts w:cs="Arial"/>
          <w:lang w:eastAsia="zh-CN"/>
        </w:rPr>
        <w:t>О занятости населения в Российской Федерации</w:t>
      </w:r>
      <w:r w:rsidR="00B10A2F">
        <w:rPr>
          <w:rFonts w:cs="Arial"/>
          <w:lang w:eastAsia="zh-CN"/>
        </w:rPr>
        <w:t>»</w:t>
      </w:r>
      <w:r w:rsidRPr="008D6443">
        <w:rPr>
          <w:rFonts w:cs="Arial"/>
          <w:lang w:eastAsia="zh-CN"/>
        </w:rPr>
        <w:t xml:space="preserve">, устанавливается </w:t>
      </w:r>
      <w:r w:rsidRPr="008D6443">
        <w:rPr>
          <w:rFonts w:cs="Arial"/>
          <w:lang w:eastAsia="zh-CN"/>
        </w:rPr>
        <w:lastRenderedPageBreak/>
        <w:t>доплата к данной пенсии в том же порядке и на тех же условиях, что и доплата к страховой пенсии.</w:t>
      </w:r>
    </w:p>
    <w:p w:rsidR="008D6443" w:rsidRPr="008D6443" w:rsidRDefault="008D6443" w:rsidP="008D6443">
      <w:pPr>
        <w:ind w:firstLine="709"/>
        <w:contextualSpacing/>
        <w:rPr>
          <w:rFonts w:cs="Arial"/>
          <w:lang w:eastAsia="zh-CN"/>
        </w:rPr>
      </w:pPr>
      <w:r w:rsidRPr="008D6443">
        <w:rPr>
          <w:rFonts w:cs="Arial"/>
          <w:lang w:eastAsia="zh-CN"/>
        </w:rPr>
        <w:t xml:space="preserve">4.4. Размер доплаты к пенсии не может быть ниже фиксированной выплаты к страховой пенсии, предусмотренной частью 1 статьи 16 Федерального закона </w:t>
      </w:r>
      <w:r w:rsidR="00B10A2F">
        <w:rPr>
          <w:rFonts w:cs="Arial"/>
          <w:lang w:eastAsia="zh-CN"/>
        </w:rPr>
        <w:t>«</w:t>
      </w:r>
      <w:r w:rsidRPr="008D6443">
        <w:rPr>
          <w:rFonts w:cs="Arial"/>
          <w:lang w:eastAsia="zh-CN"/>
        </w:rPr>
        <w:t>О страховых пенсиях</w:t>
      </w:r>
      <w:r w:rsidR="00B10A2F">
        <w:rPr>
          <w:rFonts w:cs="Arial"/>
          <w:lang w:eastAsia="zh-CN"/>
        </w:rPr>
        <w:t>»</w:t>
      </w:r>
      <w:r w:rsidRPr="008D6443">
        <w:rPr>
          <w:rFonts w:cs="Arial"/>
          <w:lang w:eastAsia="zh-CN"/>
        </w:rPr>
        <w:t>.</w:t>
      </w:r>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5. Порядок индексации и перерасчета доплаты к пенсии</w:t>
      </w:r>
    </w:p>
    <w:p w:rsidR="008D6443" w:rsidRPr="008D6443" w:rsidRDefault="008D6443" w:rsidP="008D6443">
      <w:pPr>
        <w:ind w:firstLine="709"/>
        <w:contextualSpacing/>
        <w:rPr>
          <w:rFonts w:cs="Arial"/>
          <w:lang w:eastAsia="zh-CN"/>
        </w:rPr>
      </w:pPr>
      <w:r w:rsidRPr="008D6443">
        <w:rPr>
          <w:rFonts w:cs="Arial"/>
          <w:lang w:eastAsia="zh-CN"/>
        </w:rPr>
        <w:t xml:space="preserve">5.1. Порядок индексации и перерасчета доплаты к пенсии определяется нормативным правовым актом администрации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w:t>
      </w:r>
    </w:p>
    <w:p w:rsidR="008D6443" w:rsidRPr="008D6443" w:rsidRDefault="008D6443" w:rsidP="008D6443">
      <w:pPr>
        <w:ind w:firstLine="709"/>
        <w:contextualSpacing/>
        <w:rPr>
          <w:rFonts w:cs="Arial"/>
          <w:lang w:eastAsia="zh-CN"/>
        </w:rPr>
      </w:pPr>
      <w:r w:rsidRPr="008D6443">
        <w:rPr>
          <w:rFonts w:cs="Arial"/>
          <w:lang w:eastAsia="zh-CN"/>
        </w:rPr>
        <w:t xml:space="preserve">5.2. Уполномоченный орган, осуществляющий выплату доплаты к пенсии, производит ее перерасчет в соответствии с нормативным правовым актом администрации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о проведении индексации.</w:t>
      </w:r>
    </w:p>
    <w:p w:rsidR="008D6443" w:rsidRPr="008D6443" w:rsidRDefault="008D6443" w:rsidP="008D6443">
      <w:pPr>
        <w:ind w:firstLine="709"/>
        <w:contextualSpacing/>
        <w:rPr>
          <w:rFonts w:cs="Arial"/>
          <w:lang w:eastAsia="zh-CN"/>
        </w:rPr>
      </w:pPr>
    </w:p>
    <w:p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6. Назначение доплаты к пенсии</w:t>
      </w:r>
    </w:p>
    <w:p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 xml:space="preserve">6.1. 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w:t>
      </w:r>
      <w:r w:rsidR="00783F39">
        <w:rPr>
          <w:rFonts w:eastAsia="Arial" w:cs="Arial"/>
          <w:lang w:eastAsia="zh-CN"/>
        </w:rPr>
        <w:t>Александровск</w:t>
      </w:r>
      <w:r w:rsidR="00941D7C">
        <w:rPr>
          <w:rFonts w:eastAsia="Arial" w:cs="Arial"/>
          <w:lang w:eastAsia="zh-CN"/>
        </w:rPr>
        <w:t>ого</w:t>
      </w:r>
      <w:r w:rsidRPr="008D6443">
        <w:rPr>
          <w:rFonts w:eastAsia="Arial" w:cs="Arial"/>
          <w:lang w:eastAsia="zh-CN"/>
        </w:rPr>
        <w:t xml:space="preserve"> сельского поселения </w:t>
      </w:r>
      <w:r w:rsidR="00941D7C">
        <w:rPr>
          <w:rFonts w:eastAsia="Arial" w:cs="Arial"/>
          <w:lang w:eastAsia="zh-CN"/>
        </w:rPr>
        <w:t>Россошанского</w:t>
      </w:r>
      <w:r w:rsidRPr="008D6443">
        <w:rPr>
          <w:rFonts w:eastAsia="Arial" w:cs="Arial"/>
          <w:lang w:eastAsia="zh-CN"/>
        </w:rPr>
        <w:t xml:space="preserve"> муниципального района Воронежской области.</w:t>
      </w:r>
    </w:p>
    <w:p w:rsidR="008D6443" w:rsidRPr="008D6443" w:rsidRDefault="008D6443" w:rsidP="008D6443">
      <w:pPr>
        <w:widowControl w:val="0"/>
        <w:ind w:firstLine="709"/>
        <w:contextualSpacing/>
        <w:rPr>
          <w:rFonts w:eastAsia="Arial" w:cs="Arial"/>
          <w:lang w:eastAsia="zh-CN"/>
        </w:rPr>
      </w:pPr>
      <w:r w:rsidRPr="008D6443">
        <w:rPr>
          <w:rFonts w:eastAsia="Arial" w:cs="Arial"/>
          <w:lang w:eastAsia="zh-CN"/>
        </w:rPr>
        <w:t xml:space="preserve">6.2. Уполномоченный орган осуществляет доплату к пенсии на основании распоряжения администрации </w:t>
      </w:r>
      <w:r w:rsidR="00783F39">
        <w:rPr>
          <w:rFonts w:eastAsia="Arial" w:cs="Arial"/>
          <w:lang w:eastAsia="zh-CN"/>
        </w:rPr>
        <w:t>Александровск</w:t>
      </w:r>
      <w:r w:rsidR="00941D7C">
        <w:rPr>
          <w:rFonts w:eastAsia="Arial" w:cs="Arial"/>
          <w:lang w:eastAsia="zh-CN"/>
        </w:rPr>
        <w:t>ого</w:t>
      </w:r>
      <w:r w:rsidRPr="008D6443">
        <w:rPr>
          <w:rFonts w:eastAsia="Arial" w:cs="Arial"/>
          <w:lang w:eastAsia="zh-CN"/>
        </w:rPr>
        <w:t xml:space="preserve"> сельского поселения </w:t>
      </w:r>
      <w:r w:rsidR="00941D7C">
        <w:rPr>
          <w:rFonts w:eastAsia="Arial" w:cs="Arial"/>
          <w:lang w:eastAsia="zh-CN"/>
        </w:rPr>
        <w:t>Россошанского</w:t>
      </w:r>
      <w:r w:rsidRPr="008D6443">
        <w:rPr>
          <w:rFonts w:eastAsia="Arial" w:cs="Arial"/>
          <w:lang w:eastAsia="zh-CN"/>
        </w:rPr>
        <w:t xml:space="preserve"> муниципального района Воронежской области о назначении доплаты к пенсии. </w:t>
      </w:r>
    </w:p>
    <w:p w:rsidR="008D6443" w:rsidRPr="008D6443" w:rsidRDefault="008D6443" w:rsidP="008D6443">
      <w:pPr>
        <w:shd w:val="clear" w:color="auto" w:fill="FFFFFF"/>
        <w:ind w:firstLine="709"/>
        <w:contextualSpacing/>
        <w:rPr>
          <w:rFonts w:cs="Arial"/>
          <w:lang w:eastAsia="zh-CN"/>
        </w:rPr>
      </w:pPr>
    </w:p>
    <w:p w:rsidR="008D6443" w:rsidRPr="008D6443" w:rsidRDefault="008D6443" w:rsidP="008D6443">
      <w:pPr>
        <w:numPr>
          <w:ilvl w:val="0"/>
          <w:numId w:val="3"/>
        </w:numPr>
        <w:shd w:val="clear" w:color="auto" w:fill="FFFFFF"/>
        <w:tabs>
          <w:tab w:val="left" w:pos="1008"/>
        </w:tabs>
        <w:ind w:firstLine="709"/>
        <w:contextualSpacing/>
        <w:rPr>
          <w:rFonts w:cs="Arial"/>
          <w:lang w:eastAsia="zh-CN"/>
        </w:rPr>
      </w:pPr>
      <w:r w:rsidRPr="008D6443">
        <w:rPr>
          <w:rFonts w:cs="Arial"/>
          <w:bCs/>
          <w:lang w:eastAsia="zh-CN"/>
        </w:rPr>
        <w:t xml:space="preserve">Приостановление и возобновление выплаты </w:t>
      </w:r>
      <w:r w:rsidRPr="008D6443">
        <w:rPr>
          <w:rFonts w:cs="Arial"/>
          <w:lang w:eastAsia="zh-CN"/>
        </w:rPr>
        <w:t>доплаты к пенсии</w:t>
      </w:r>
    </w:p>
    <w:p w:rsidR="008D6443" w:rsidRPr="008D6443" w:rsidRDefault="008D6443" w:rsidP="008D6443">
      <w:pPr>
        <w:ind w:firstLine="709"/>
        <w:contextualSpacing/>
        <w:rPr>
          <w:rFonts w:cs="Arial"/>
          <w:lang w:eastAsia="zh-CN"/>
        </w:rPr>
      </w:pPr>
      <w:r w:rsidRPr="008D6443">
        <w:rPr>
          <w:rFonts w:cs="Arial"/>
          <w:lang w:eastAsia="zh-CN"/>
        </w:rPr>
        <w:t>7.1.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D6443" w:rsidRPr="008D6443" w:rsidRDefault="008D6443" w:rsidP="008D6443">
      <w:pPr>
        <w:ind w:firstLine="709"/>
        <w:contextualSpacing/>
        <w:rPr>
          <w:rFonts w:cs="Arial"/>
          <w:lang w:eastAsia="zh-CN"/>
        </w:rPr>
      </w:pPr>
      <w:r w:rsidRPr="008D6443">
        <w:rPr>
          <w:rFonts w:cs="Arial"/>
          <w:lang w:eastAsia="zh-CN"/>
        </w:rPr>
        <w:t xml:space="preserve">7.2. Лицо, получающее доплату к пенсии и назначенное на одну из указанных в части 7.1. настоящей статьи должностей, обязано в 5-дневный срок сообщить об этом в письменной форме руководителю уполномоченного органа. </w:t>
      </w:r>
    </w:p>
    <w:p w:rsidR="008D6443" w:rsidRPr="008D6443" w:rsidRDefault="008D6443" w:rsidP="008D6443">
      <w:pPr>
        <w:ind w:firstLine="709"/>
        <w:contextualSpacing/>
        <w:rPr>
          <w:rFonts w:cs="Arial"/>
          <w:lang w:eastAsia="zh-CN"/>
        </w:rPr>
      </w:pPr>
      <w:r w:rsidRPr="008D6443">
        <w:rPr>
          <w:rFonts w:cs="Arial"/>
          <w:lang w:eastAsia="zh-CN"/>
        </w:rPr>
        <w:t>7.3.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8D6443" w:rsidRPr="008D6443" w:rsidRDefault="008D6443" w:rsidP="008D6443">
      <w:pPr>
        <w:ind w:firstLine="709"/>
        <w:contextualSpacing/>
        <w:rPr>
          <w:rFonts w:cs="Arial"/>
          <w:lang w:eastAsia="zh-CN"/>
        </w:rPr>
      </w:pPr>
      <w:r w:rsidRPr="008D6443">
        <w:rPr>
          <w:rFonts w:cs="Arial"/>
          <w:lang w:eastAsia="zh-CN"/>
        </w:rPr>
        <w:lastRenderedPageBreak/>
        <w:t>7.4.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8D6443" w:rsidRPr="008D6443" w:rsidRDefault="008D6443" w:rsidP="008D6443">
      <w:pPr>
        <w:ind w:firstLine="709"/>
        <w:contextualSpacing/>
        <w:rPr>
          <w:rFonts w:cs="Arial"/>
          <w:lang w:eastAsia="zh-CN"/>
        </w:rPr>
      </w:pPr>
    </w:p>
    <w:p w:rsidR="008D6443" w:rsidRPr="008D6443" w:rsidRDefault="008D6443" w:rsidP="008D6443">
      <w:pPr>
        <w:numPr>
          <w:ilvl w:val="0"/>
          <w:numId w:val="2"/>
        </w:numPr>
        <w:ind w:firstLine="709"/>
        <w:contextualSpacing/>
        <w:rPr>
          <w:rFonts w:cs="Arial"/>
          <w:bCs/>
          <w:lang w:eastAsia="zh-CN"/>
        </w:rPr>
      </w:pPr>
      <w:r w:rsidRPr="008D6443">
        <w:rPr>
          <w:rFonts w:cs="Arial"/>
          <w:bCs/>
          <w:lang w:eastAsia="zh-CN"/>
        </w:rPr>
        <w:t>Прекращение и восстановление доплаты к пенсии</w:t>
      </w:r>
    </w:p>
    <w:p w:rsidR="008D6443" w:rsidRPr="008D6443" w:rsidRDefault="008D6443" w:rsidP="008D6443">
      <w:pPr>
        <w:shd w:val="clear" w:color="auto" w:fill="FFFFFF"/>
        <w:ind w:firstLine="709"/>
        <w:contextualSpacing/>
        <w:rPr>
          <w:rFonts w:cs="Arial"/>
          <w:lang w:eastAsia="zh-CN"/>
        </w:rPr>
      </w:pPr>
      <w:r w:rsidRPr="008D6443">
        <w:rPr>
          <w:rFonts w:cs="Arial"/>
          <w:lang w:eastAsia="zh-CN"/>
        </w:rPr>
        <w:t>8.1.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8D6443" w:rsidRPr="008D6443" w:rsidRDefault="008D6443" w:rsidP="008D6443">
      <w:pPr>
        <w:shd w:val="clear" w:color="auto" w:fill="FFFFFF"/>
        <w:ind w:firstLine="709"/>
        <w:contextualSpacing/>
        <w:rPr>
          <w:rFonts w:cs="Arial"/>
          <w:lang w:eastAsia="zh-CN"/>
        </w:rPr>
      </w:pPr>
      <w:r w:rsidRPr="008D6443">
        <w:rPr>
          <w:rFonts w:cs="Arial"/>
          <w:lang w:eastAsia="zh-CN"/>
        </w:rPr>
        <w:t>8.2. Лицо, которому назначены указанные выплаты, в 5–</w:t>
      </w:r>
      <w:proofErr w:type="spellStart"/>
      <w:r w:rsidRPr="008D6443">
        <w:rPr>
          <w:rFonts w:cs="Arial"/>
          <w:lang w:eastAsia="zh-CN"/>
        </w:rPr>
        <w:t>дневный</w:t>
      </w:r>
      <w:proofErr w:type="spellEnd"/>
      <w:r w:rsidRPr="008D6443">
        <w:rPr>
          <w:rFonts w:cs="Arial"/>
          <w:lang w:eastAsia="zh-CN"/>
        </w:rPr>
        <w:t xml:space="preserve"> срок сообщает об этом руководителю уполномоченного органа. </w:t>
      </w:r>
    </w:p>
    <w:p w:rsidR="008D6443" w:rsidRPr="008D6443" w:rsidRDefault="008D6443" w:rsidP="008D6443">
      <w:pPr>
        <w:shd w:val="clear" w:color="auto" w:fill="FFFFFF"/>
        <w:tabs>
          <w:tab w:val="left" w:pos="1291"/>
        </w:tabs>
        <w:ind w:firstLine="709"/>
        <w:contextualSpacing/>
        <w:rPr>
          <w:rFonts w:cs="Arial"/>
          <w:lang w:eastAsia="zh-CN"/>
        </w:rPr>
      </w:pPr>
      <w:r w:rsidRPr="008D6443">
        <w:rPr>
          <w:rFonts w:cs="Arial"/>
          <w:lang w:eastAsia="zh-CN"/>
        </w:rPr>
        <w:t>8.3. Выплата доплаты к пенсии восстанавливается при изменении обстоятельств, препятствующих данной выплате.</w:t>
      </w:r>
    </w:p>
    <w:p w:rsidR="008D6443" w:rsidRPr="008D6443" w:rsidRDefault="008D6443" w:rsidP="008D6443">
      <w:pPr>
        <w:shd w:val="clear" w:color="auto" w:fill="FFFFFF"/>
        <w:tabs>
          <w:tab w:val="left" w:pos="1229"/>
        </w:tabs>
        <w:ind w:firstLine="709"/>
        <w:contextualSpacing/>
        <w:rPr>
          <w:rFonts w:cs="Arial"/>
          <w:lang w:eastAsia="zh-CN"/>
        </w:rPr>
      </w:pPr>
      <w:r w:rsidRPr="008D6443">
        <w:rPr>
          <w:rFonts w:cs="Arial"/>
          <w:lang w:eastAsia="zh-CN"/>
        </w:rPr>
        <w:t xml:space="preserve">8.4. В случае смерти лица, получавшего доплату к пенсии, ее выплата прекращается с первого числа месяца, следующего за тем, в котором наступила смерть этого лица. </w:t>
      </w:r>
    </w:p>
    <w:p w:rsidR="008D6443" w:rsidRPr="008D6443" w:rsidRDefault="008D6443" w:rsidP="008D6443">
      <w:pPr>
        <w:ind w:firstLine="709"/>
        <w:contextualSpacing/>
        <w:rPr>
          <w:rFonts w:cs="Arial"/>
          <w:lang w:eastAsia="zh-CN"/>
        </w:rPr>
      </w:pPr>
    </w:p>
    <w:p w:rsidR="008D6443" w:rsidRPr="008D6443" w:rsidRDefault="008D6443" w:rsidP="008D6443">
      <w:pPr>
        <w:ind w:firstLine="709"/>
        <w:contextualSpacing/>
        <w:rPr>
          <w:rFonts w:cs="Arial"/>
          <w:lang w:eastAsia="zh-CN"/>
        </w:rPr>
      </w:pPr>
      <w:r w:rsidRPr="008D6443">
        <w:rPr>
          <w:rFonts w:cs="Arial"/>
          <w:lang w:eastAsia="zh-CN"/>
        </w:rPr>
        <w:t>9. Заключительные положения</w:t>
      </w:r>
    </w:p>
    <w:p w:rsidR="008D6443" w:rsidRPr="008D6443" w:rsidRDefault="008D6443" w:rsidP="008D6443">
      <w:pPr>
        <w:ind w:firstLine="709"/>
        <w:contextualSpacing/>
        <w:rPr>
          <w:rFonts w:cs="Arial"/>
          <w:lang w:eastAsia="zh-CN"/>
        </w:rPr>
      </w:pPr>
      <w:r w:rsidRPr="008D6443">
        <w:rPr>
          <w:rFonts w:cs="Arial"/>
          <w:lang w:eastAsia="zh-CN"/>
        </w:rPr>
        <w:t xml:space="preserve">9.1.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8D6443" w:rsidRPr="008D6443" w:rsidRDefault="008D6443" w:rsidP="008D6443">
      <w:pPr>
        <w:ind w:firstLine="709"/>
        <w:contextualSpacing/>
        <w:rPr>
          <w:rFonts w:cs="Arial"/>
          <w:lang w:eastAsia="zh-CN"/>
        </w:rPr>
      </w:pPr>
      <w:r w:rsidRPr="008D6443">
        <w:rPr>
          <w:rFonts w:cs="Arial"/>
          <w:lang w:eastAsia="zh-CN"/>
        </w:rPr>
        <w:t>9.2. В случае, предусмотренном п. 9.1. Положения право на доплату к пенсии не требует дополнительного подтверждения.</w:t>
      </w:r>
    </w:p>
    <w:p w:rsidR="008D6443" w:rsidRPr="008D6443" w:rsidRDefault="008D6443" w:rsidP="008D6443">
      <w:pPr>
        <w:ind w:firstLine="709"/>
        <w:contextualSpacing/>
        <w:rPr>
          <w:rFonts w:cs="Arial"/>
          <w:lang w:eastAsia="zh-CN"/>
        </w:rPr>
      </w:pPr>
      <w:r w:rsidRPr="008D6443">
        <w:rPr>
          <w:rFonts w:cs="Arial"/>
          <w:lang w:eastAsia="zh-CN"/>
        </w:rPr>
        <w:t>9.3. Информация об установлении доплаты к пенсии в соответствии с Законом Воронежской области от 09.06.2018 № 93-ОЗ «О внесении изменений в отдельные законодательные акты Воронежской области»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D6443" w:rsidRPr="008D6443" w:rsidRDefault="008D6443" w:rsidP="008D6443">
      <w:pPr>
        <w:ind w:left="5103" w:firstLine="0"/>
        <w:contextualSpacing/>
        <w:rPr>
          <w:rFonts w:cs="Arial"/>
          <w:lang w:eastAsia="zh-CN"/>
        </w:rPr>
      </w:pPr>
      <w:r w:rsidRPr="008D6443">
        <w:rPr>
          <w:rFonts w:cs="Arial"/>
          <w:lang w:eastAsia="zh-CN"/>
        </w:rPr>
        <w:br w:type="page" w:clear="all"/>
      </w:r>
      <w:r w:rsidRPr="008D6443">
        <w:rPr>
          <w:rFonts w:cs="Arial"/>
          <w:lang w:eastAsia="zh-CN"/>
        </w:rPr>
        <w:lastRenderedPageBreak/>
        <w:t>Приложение 2</w:t>
      </w:r>
    </w:p>
    <w:p w:rsidR="008D6443" w:rsidRPr="008D6443" w:rsidRDefault="008D6443" w:rsidP="008D6443">
      <w:pPr>
        <w:tabs>
          <w:tab w:val="left" w:pos="200"/>
        </w:tabs>
        <w:ind w:left="5103" w:firstLine="0"/>
        <w:rPr>
          <w:rFonts w:cs="Arial"/>
          <w:lang w:eastAsia="zh-CN"/>
        </w:rPr>
      </w:pPr>
      <w:r w:rsidRPr="008D6443">
        <w:rPr>
          <w:rFonts w:cs="Arial"/>
          <w:lang w:eastAsia="zh-CN"/>
        </w:rPr>
        <w:t xml:space="preserve">к решению Совета народных депутатов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 </w:t>
      </w:r>
      <w:r w:rsidR="00941D7C">
        <w:rPr>
          <w:rFonts w:cs="Arial"/>
          <w:lang w:eastAsia="zh-CN"/>
        </w:rPr>
        <w:t>Россошанского</w:t>
      </w:r>
      <w:r w:rsidRPr="008D6443">
        <w:rPr>
          <w:rFonts w:cs="Arial"/>
          <w:lang w:eastAsia="zh-CN"/>
        </w:rPr>
        <w:t xml:space="preserve"> муниципального района</w:t>
      </w:r>
    </w:p>
    <w:p w:rsidR="008D6443" w:rsidRPr="008D6443" w:rsidRDefault="008D6443" w:rsidP="008D6443">
      <w:pPr>
        <w:ind w:left="5103" w:firstLine="0"/>
        <w:contextualSpacing/>
        <w:rPr>
          <w:rFonts w:cs="Arial"/>
          <w:lang w:eastAsia="zh-CN"/>
        </w:rPr>
      </w:pPr>
      <w:r w:rsidRPr="008D6443">
        <w:rPr>
          <w:rFonts w:cs="Arial"/>
          <w:lang w:eastAsia="zh-CN"/>
        </w:rPr>
        <w:t xml:space="preserve">Воронежской области </w:t>
      </w:r>
    </w:p>
    <w:p w:rsidR="008D6443" w:rsidRPr="008D6443" w:rsidRDefault="008D6443" w:rsidP="008D6443">
      <w:pPr>
        <w:ind w:left="5103" w:firstLine="0"/>
        <w:contextualSpacing/>
        <w:rPr>
          <w:rFonts w:cs="Arial"/>
          <w:lang w:eastAsia="zh-CN"/>
        </w:rPr>
      </w:pPr>
      <w:r w:rsidRPr="008D6443">
        <w:rPr>
          <w:rFonts w:cs="Arial"/>
          <w:lang w:eastAsia="zh-CN"/>
        </w:rPr>
        <w:t xml:space="preserve">от </w:t>
      </w:r>
      <w:r w:rsidR="00171785">
        <w:rPr>
          <w:rFonts w:cs="Arial"/>
          <w:lang w:eastAsia="zh-CN"/>
        </w:rPr>
        <w:t>26.09.</w:t>
      </w:r>
      <w:r w:rsidRPr="008D6443">
        <w:rPr>
          <w:rFonts w:cs="Arial"/>
          <w:lang w:eastAsia="zh-CN"/>
        </w:rPr>
        <w:t xml:space="preserve">2024 г. № </w:t>
      </w:r>
      <w:r w:rsidR="00171785">
        <w:rPr>
          <w:rFonts w:cs="Arial"/>
          <w:lang w:eastAsia="zh-CN"/>
        </w:rPr>
        <w:t>192</w:t>
      </w:r>
    </w:p>
    <w:p w:rsidR="008D6443" w:rsidRPr="008D6443" w:rsidRDefault="008D6443" w:rsidP="008D6443">
      <w:pPr>
        <w:ind w:left="4536" w:firstLine="0"/>
        <w:contextualSpacing/>
        <w:rPr>
          <w:rFonts w:ascii="Times New Roman" w:hAnsi="Times New Roman"/>
          <w:sz w:val="28"/>
          <w:szCs w:val="28"/>
          <w:lang w:eastAsia="zh-CN"/>
        </w:rPr>
      </w:pPr>
    </w:p>
    <w:p w:rsidR="000558E6" w:rsidRDefault="000558E6" w:rsidP="000558E6">
      <w:pPr>
        <w:ind w:firstLine="0"/>
        <w:jc w:val="center"/>
        <w:rPr>
          <w:rFonts w:cs="Arial"/>
        </w:rPr>
      </w:pPr>
      <w:r>
        <w:rPr>
          <w:rFonts w:cs="Arial"/>
        </w:rPr>
        <w:t>Положение</w:t>
      </w:r>
    </w:p>
    <w:p w:rsidR="000558E6" w:rsidRDefault="000558E6" w:rsidP="000558E6">
      <w:pPr>
        <w:ind w:firstLine="0"/>
        <w:jc w:val="center"/>
        <w:rPr>
          <w:rFonts w:cs="Arial"/>
        </w:rPr>
      </w:pPr>
      <w:r>
        <w:rPr>
          <w:rFonts w:cs="Arial"/>
        </w:rPr>
        <w:t xml:space="preserve">о единовременном денежном вознаграждении лиц, замещавшим выборные муниципальные должности на постоянной основе, при выходе на пенсию </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r>
        <w:rPr>
          <w:rFonts w:cs="Arial"/>
        </w:rPr>
        <w:t>Лицу, замещавшему выборную муниципальную должность на постоянной основе, при выходе на пенсию выплачивается единовременное денежное вознаграждение в зависимости от стажа муниципальной службы в следующих размерах:</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r>
        <w:rPr>
          <w:rFonts w:cs="Arial"/>
        </w:rPr>
        <w:t>стаж количество</w:t>
      </w:r>
    </w:p>
    <w:p w:rsidR="000558E6" w:rsidRDefault="000558E6" w:rsidP="000558E6">
      <w:pPr>
        <w:ind w:firstLine="709"/>
        <w:rPr>
          <w:rFonts w:cs="Arial"/>
        </w:rPr>
      </w:pPr>
      <w:r>
        <w:rPr>
          <w:rFonts w:cs="Arial"/>
        </w:rPr>
        <w:t>муниципальной службы: должностных окладов:</w:t>
      </w:r>
    </w:p>
    <w:p w:rsidR="000558E6" w:rsidRDefault="000558E6" w:rsidP="000558E6">
      <w:pPr>
        <w:ind w:firstLine="709"/>
        <w:rPr>
          <w:rFonts w:cs="Arial"/>
        </w:rPr>
      </w:pPr>
      <w:r>
        <w:rPr>
          <w:rFonts w:cs="Arial"/>
        </w:rPr>
        <w:t>- от 15 до 20 лет - 10;</w:t>
      </w:r>
    </w:p>
    <w:p w:rsidR="000558E6" w:rsidRDefault="000558E6" w:rsidP="000558E6">
      <w:pPr>
        <w:ind w:firstLine="709"/>
        <w:rPr>
          <w:rFonts w:cs="Arial"/>
        </w:rPr>
      </w:pPr>
      <w:r>
        <w:rPr>
          <w:rFonts w:cs="Arial"/>
        </w:rPr>
        <w:t>- от 20 до 25 лет - 15;</w:t>
      </w:r>
    </w:p>
    <w:p w:rsidR="000558E6" w:rsidRDefault="000558E6" w:rsidP="000558E6">
      <w:pPr>
        <w:ind w:firstLine="709"/>
        <w:rPr>
          <w:rFonts w:cs="Arial"/>
        </w:rPr>
      </w:pPr>
      <w:r>
        <w:rPr>
          <w:rFonts w:cs="Arial"/>
        </w:rPr>
        <w:t>- свыше 25 лет - 20.</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r>
        <w:rPr>
          <w:rFonts w:cs="Arial"/>
        </w:rPr>
        <w:t>Единовременное денежное вознаграждение в связи с выходом на пенсию не выплачивается лицам, которые воспользовались правом на аналогичное денежное поощрение при увольнении с государственной или муниципальной службы.</w:t>
      </w:r>
    </w:p>
    <w:p w:rsidR="000558E6" w:rsidRDefault="000558E6" w:rsidP="000558E6">
      <w:pPr>
        <w:ind w:firstLine="709"/>
        <w:rPr>
          <w:rFonts w:cs="Arial"/>
        </w:rPr>
      </w:pPr>
      <w:r>
        <w:rPr>
          <w:rFonts w:cs="Arial"/>
        </w:rPr>
        <w:t>Порядок выплаты единовременного денежного вознаграждения лицам, замещавшим выборные муниципальные должности на постоянной основе, устанавливается нормативным правовым актом местной администрации.</w:t>
      </w:r>
    </w:p>
    <w:p w:rsidR="000558E6" w:rsidRDefault="000558E6" w:rsidP="000558E6">
      <w:pPr>
        <w:ind w:firstLine="709"/>
        <w:rPr>
          <w:rFonts w:cs="Arial"/>
        </w:rPr>
      </w:pPr>
      <w:r>
        <w:rPr>
          <w:rFonts w:cs="Arial"/>
        </w:rPr>
        <w:t xml:space="preserve"> </w:t>
      </w:r>
    </w:p>
    <w:p w:rsidR="000558E6" w:rsidRDefault="000558E6" w:rsidP="000558E6">
      <w:pPr>
        <w:ind w:firstLine="709"/>
        <w:rPr>
          <w:rFonts w:cs="Arial"/>
        </w:rPr>
      </w:pPr>
    </w:p>
    <w:p w:rsidR="000558E6" w:rsidRDefault="000558E6" w:rsidP="000558E6">
      <w:pPr>
        <w:autoSpaceDE w:val="0"/>
        <w:autoSpaceDN w:val="0"/>
        <w:adjustRightInd w:val="0"/>
        <w:jc w:val="center"/>
        <w:rPr>
          <w:rFonts w:cs="Arial"/>
        </w:rPr>
      </w:pPr>
    </w:p>
    <w:p w:rsidR="000558E6" w:rsidRDefault="000558E6" w:rsidP="000558E6"/>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0558E6" w:rsidRDefault="000558E6" w:rsidP="008D6443">
      <w:pPr>
        <w:ind w:left="5103" w:firstLine="0"/>
        <w:contextualSpacing/>
        <w:rPr>
          <w:rFonts w:cs="Arial"/>
          <w:lang w:eastAsia="zh-CN"/>
        </w:rPr>
      </w:pPr>
    </w:p>
    <w:p w:rsidR="008D6443" w:rsidRPr="008D6443" w:rsidRDefault="008D6443" w:rsidP="008D6443">
      <w:pPr>
        <w:ind w:left="5103" w:firstLine="0"/>
        <w:contextualSpacing/>
        <w:rPr>
          <w:rFonts w:cs="Arial"/>
          <w:lang w:eastAsia="zh-CN"/>
        </w:rPr>
      </w:pPr>
      <w:r w:rsidRPr="008D6443">
        <w:rPr>
          <w:rFonts w:cs="Arial"/>
          <w:lang w:eastAsia="zh-CN"/>
        </w:rPr>
        <w:t xml:space="preserve">Приложение </w:t>
      </w:r>
    </w:p>
    <w:p w:rsidR="008D6443" w:rsidRPr="008D6443" w:rsidRDefault="008D6443" w:rsidP="008D6443">
      <w:pPr>
        <w:ind w:left="5103" w:firstLine="0"/>
        <w:contextualSpacing/>
        <w:rPr>
          <w:rFonts w:cs="Arial"/>
          <w:lang w:eastAsia="zh-CN"/>
        </w:rPr>
      </w:pPr>
      <w:r w:rsidRPr="008D6443">
        <w:rPr>
          <w:rFonts w:cs="Arial"/>
          <w:lang w:eastAsia="zh-CN"/>
        </w:rPr>
        <w:t>к Положению о пенсионном</w:t>
      </w:r>
    </w:p>
    <w:p w:rsidR="008D6443" w:rsidRPr="008D6443" w:rsidRDefault="008D6443" w:rsidP="008D6443">
      <w:pPr>
        <w:ind w:left="5103" w:firstLine="0"/>
        <w:contextualSpacing/>
        <w:rPr>
          <w:rFonts w:cs="Arial"/>
          <w:lang w:eastAsia="zh-CN"/>
        </w:rPr>
      </w:pPr>
      <w:r w:rsidRPr="008D6443">
        <w:rPr>
          <w:rFonts w:cs="Arial"/>
          <w:lang w:eastAsia="zh-CN"/>
        </w:rPr>
        <w:t>обеспечении лиц, замещавших</w:t>
      </w:r>
    </w:p>
    <w:p w:rsidR="008D6443" w:rsidRPr="008D6443" w:rsidRDefault="008D6443" w:rsidP="008D6443">
      <w:pPr>
        <w:ind w:left="5103" w:firstLine="0"/>
        <w:contextualSpacing/>
        <w:rPr>
          <w:rFonts w:cs="Arial"/>
          <w:lang w:eastAsia="zh-CN"/>
        </w:rPr>
      </w:pPr>
      <w:r w:rsidRPr="008D6443">
        <w:rPr>
          <w:rFonts w:cs="Arial"/>
          <w:lang w:eastAsia="zh-CN"/>
        </w:rPr>
        <w:t>выборные муниципальные должности</w:t>
      </w:r>
    </w:p>
    <w:p w:rsidR="008D6443" w:rsidRPr="008D6443" w:rsidRDefault="008D6443" w:rsidP="008D6443">
      <w:pPr>
        <w:ind w:left="5103" w:firstLine="0"/>
        <w:contextualSpacing/>
        <w:rPr>
          <w:rFonts w:cs="Arial"/>
          <w:lang w:eastAsia="zh-CN"/>
        </w:rPr>
      </w:pPr>
      <w:r w:rsidRPr="008D6443">
        <w:rPr>
          <w:rFonts w:cs="Arial"/>
          <w:lang w:eastAsia="zh-CN"/>
        </w:rPr>
        <w:t xml:space="preserve">на постоянной основе в </w:t>
      </w:r>
      <w:r w:rsidR="00783F39">
        <w:rPr>
          <w:rFonts w:cs="Arial"/>
          <w:lang w:eastAsia="zh-CN"/>
        </w:rPr>
        <w:t>Александровск</w:t>
      </w:r>
      <w:r w:rsidR="00B10A2F">
        <w:rPr>
          <w:rFonts w:cs="Arial"/>
          <w:lang w:eastAsia="zh-CN"/>
        </w:rPr>
        <w:t xml:space="preserve">ом </w:t>
      </w:r>
      <w:r w:rsidRPr="008D6443">
        <w:rPr>
          <w:rFonts w:cs="Arial"/>
          <w:lang w:eastAsia="zh-CN"/>
        </w:rPr>
        <w:t xml:space="preserve"> сельском поселении </w:t>
      </w:r>
      <w:r w:rsidR="00941D7C">
        <w:rPr>
          <w:rFonts w:cs="Arial"/>
          <w:lang w:eastAsia="zh-CN"/>
        </w:rPr>
        <w:t>Россошанского</w:t>
      </w:r>
      <w:r w:rsidRPr="008D6443">
        <w:rPr>
          <w:rFonts w:cs="Arial"/>
          <w:lang w:eastAsia="zh-CN"/>
        </w:rPr>
        <w:t xml:space="preserve"> муниципального района, утвержденному </w:t>
      </w:r>
      <w:r w:rsidR="00B10A2F">
        <w:rPr>
          <w:rFonts w:cs="Arial"/>
          <w:lang w:eastAsia="zh-CN"/>
        </w:rPr>
        <w:t>р</w:t>
      </w:r>
      <w:r w:rsidRPr="008D6443">
        <w:rPr>
          <w:rFonts w:cs="Arial"/>
          <w:lang w:eastAsia="zh-CN"/>
        </w:rPr>
        <w:t xml:space="preserve">ешением Совета народных депутатов </w:t>
      </w:r>
      <w:r w:rsidR="00783F39">
        <w:rPr>
          <w:rFonts w:cs="Arial"/>
          <w:lang w:eastAsia="zh-CN"/>
        </w:rPr>
        <w:t>Александровск</w:t>
      </w:r>
      <w:r w:rsidR="00941D7C">
        <w:rPr>
          <w:rFonts w:cs="Arial"/>
          <w:lang w:eastAsia="zh-CN"/>
        </w:rPr>
        <w:t>ого</w:t>
      </w:r>
      <w:r w:rsidRPr="008D6443">
        <w:rPr>
          <w:rFonts w:cs="Arial"/>
          <w:lang w:eastAsia="zh-CN"/>
        </w:rPr>
        <w:t xml:space="preserve"> сельского поселения</w:t>
      </w:r>
    </w:p>
    <w:p w:rsidR="008D6443" w:rsidRPr="008D6443" w:rsidRDefault="008D6443" w:rsidP="008D6443">
      <w:pPr>
        <w:ind w:left="5103" w:firstLine="0"/>
        <w:contextualSpacing/>
        <w:rPr>
          <w:rFonts w:cs="Arial"/>
          <w:lang w:eastAsia="zh-CN"/>
        </w:rPr>
      </w:pPr>
      <w:r w:rsidRPr="008D6443">
        <w:rPr>
          <w:rFonts w:cs="Arial"/>
          <w:lang w:eastAsia="zh-CN"/>
        </w:rPr>
        <w:t xml:space="preserve"> от </w:t>
      </w:r>
      <w:r w:rsidR="00171785">
        <w:rPr>
          <w:rFonts w:cs="Arial"/>
          <w:lang w:eastAsia="zh-CN"/>
        </w:rPr>
        <w:t>26.09.</w:t>
      </w:r>
      <w:r w:rsidRPr="008D6443">
        <w:rPr>
          <w:rFonts w:cs="Arial"/>
          <w:lang w:eastAsia="zh-CN"/>
        </w:rPr>
        <w:t xml:space="preserve">2024 г. № </w:t>
      </w:r>
      <w:r w:rsidR="00171785">
        <w:rPr>
          <w:rFonts w:cs="Arial"/>
          <w:lang w:eastAsia="zh-CN"/>
        </w:rPr>
        <w:t>192</w:t>
      </w:r>
    </w:p>
    <w:p w:rsidR="008D6443" w:rsidRPr="008D6443" w:rsidRDefault="008D6443" w:rsidP="008D6443">
      <w:pPr>
        <w:ind w:firstLine="709"/>
        <w:contextualSpacing/>
        <w:jc w:val="center"/>
        <w:rPr>
          <w:rFonts w:ascii="Times New Roman" w:hAnsi="Times New Roman"/>
          <w:sz w:val="28"/>
          <w:szCs w:val="28"/>
          <w:lang w:eastAsia="zh-CN"/>
        </w:rPr>
      </w:pPr>
    </w:p>
    <w:p w:rsidR="008D6443" w:rsidRPr="008D6443" w:rsidRDefault="008D6443" w:rsidP="008D6443">
      <w:pPr>
        <w:ind w:firstLine="709"/>
        <w:contextualSpacing/>
        <w:jc w:val="center"/>
        <w:rPr>
          <w:rFonts w:cs="Arial"/>
          <w:lang w:eastAsia="zh-CN"/>
        </w:rPr>
      </w:pPr>
      <w:r w:rsidRPr="008D6443">
        <w:rPr>
          <w:rFonts w:cs="Arial"/>
          <w:lang w:eastAsia="zh-CN"/>
        </w:rPr>
        <w:t>Стаж муниципальной службы</w:t>
      </w:r>
    </w:p>
    <w:p w:rsidR="008D6443" w:rsidRPr="008D6443" w:rsidRDefault="008D6443" w:rsidP="008D6443">
      <w:pPr>
        <w:ind w:firstLine="709"/>
        <w:contextualSpacing/>
        <w:jc w:val="center"/>
        <w:rPr>
          <w:rFonts w:cs="Arial"/>
          <w:lang w:eastAsia="zh-CN"/>
        </w:rPr>
      </w:pPr>
      <w:r w:rsidRPr="008D6443">
        <w:rPr>
          <w:rFonts w:cs="Arial"/>
          <w:lang w:eastAsia="zh-CN"/>
        </w:rPr>
        <w:t>для установления доплаты к страховой пенсии по старости (инвалидности), назначаемой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rsidR="008D6443" w:rsidRPr="008D6443" w:rsidRDefault="008D6443" w:rsidP="008D6443">
      <w:pPr>
        <w:ind w:firstLine="709"/>
        <w:contextualSpacing/>
        <w:rPr>
          <w:rFonts w:ascii="Times New Roman" w:hAnsi="Times New Roman"/>
          <w:sz w:val="28"/>
          <w:szCs w:val="28"/>
          <w:lang w:eastAsia="zh-CN"/>
        </w:rPr>
      </w:pPr>
    </w:p>
    <w:tbl>
      <w:tblPr>
        <w:tblW w:w="5000" w:type="pct"/>
        <w:tblInd w:w="-113" w:type="dxa"/>
        <w:tblLayout w:type="fixed"/>
        <w:tblLook w:val="04A0"/>
      </w:tblPr>
      <w:tblGrid>
        <w:gridCol w:w="4927"/>
        <w:gridCol w:w="4927"/>
      </w:tblGrid>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Год установления доплаты к пенсии</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Стаж для установления доплаты к пенсии в соответствующем году</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2018</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16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2019</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16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2020</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17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2021</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17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2022</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18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2023</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18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2024</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19 лет</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2025</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19 лет 6 месяцев</w:t>
            </w:r>
          </w:p>
        </w:tc>
      </w:tr>
      <w:tr w:rsidR="008D6443" w:rsidRPr="008D6443" w:rsidTr="002E4A5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2026 и последующие годы</w:t>
            </w:r>
          </w:p>
        </w:tc>
        <w:tc>
          <w:tcPr>
            <w:tcW w:w="4819" w:type="dxa"/>
            <w:tcBorders>
              <w:top w:val="single" w:sz="4" w:space="0" w:color="000000"/>
              <w:left w:val="single" w:sz="4" w:space="0" w:color="000000"/>
              <w:bottom w:val="single" w:sz="4" w:space="0" w:color="000000"/>
              <w:right w:val="single" w:sz="4" w:space="0" w:color="000000"/>
            </w:tcBorders>
          </w:tcPr>
          <w:p w:rsidR="008D6443" w:rsidRPr="008D6443" w:rsidRDefault="008D6443" w:rsidP="008D6443">
            <w:pPr>
              <w:ind w:firstLine="0"/>
              <w:contextualSpacing/>
              <w:rPr>
                <w:rFonts w:eastAsia="Calibri" w:cs="Arial"/>
                <w:lang w:eastAsia="en-US"/>
              </w:rPr>
            </w:pPr>
            <w:r w:rsidRPr="008D6443">
              <w:rPr>
                <w:rFonts w:cs="Arial"/>
                <w:lang w:eastAsia="zh-CN"/>
              </w:rPr>
              <w:t>20 лет</w:t>
            </w:r>
          </w:p>
        </w:tc>
      </w:tr>
    </w:tbl>
    <w:p w:rsidR="008D6443" w:rsidRPr="008D6443" w:rsidRDefault="008D6443" w:rsidP="008D6443">
      <w:pPr>
        <w:ind w:firstLine="709"/>
        <w:contextualSpacing/>
        <w:rPr>
          <w:rFonts w:cs="Arial"/>
          <w:lang w:eastAsia="zh-CN"/>
        </w:rPr>
      </w:pPr>
    </w:p>
    <w:p w:rsidR="00BD1EB4" w:rsidRDefault="00BD1EB4"/>
    <w:sectPr w:rsidR="00BD1EB4" w:rsidSect="008D6443">
      <w:headerReference w:type="default" r:id="rId7"/>
      <w:footerReference w:type="default" r:id="rId8"/>
      <w:pgSz w:w="11906" w:h="16838"/>
      <w:pgMar w:top="2268" w:right="567" w:bottom="567" w:left="1701"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EAC" w:rsidRDefault="00866EAC">
      <w:r>
        <w:separator/>
      </w:r>
    </w:p>
  </w:endnote>
  <w:endnote w:type="continuationSeparator" w:id="0">
    <w:p w:rsidR="00866EAC" w:rsidRDefault="00866EA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5C" w:rsidRDefault="002E4A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EAC" w:rsidRDefault="00866EAC">
      <w:r>
        <w:separator/>
      </w:r>
    </w:p>
  </w:footnote>
  <w:footnote w:type="continuationSeparator" w:id="0">
    <w:p w:rsidR="00866EAC" w:rsidRDefault="00866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5C" w:rsidRDefault="002E4A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9D9"/>
    <w:multiLevelType w:val="hybridMultilevel"/>
    <w:tmpl w:val="7B387F86"/>
    <w:lvl w:ilvl="0" w:tplc="C1DA5EBA">
      <w:start w:val="8"/>
      <w:numFmt w:val="decimal"/>
      <w:lvlText w:val="%1."/>
      <w:lvlJc w:val="left"/>
      <w:pPr>
        <w:tabs>
          <w:tab w:val="num" w:pos="0"/>
        </w:tabs>
        <w:ind w:left="810" w:hanging="360"/>
      </w:pPr>
    </w:lvl>
    <w:lvl w:ilvl="1" w:tplc="89002462">
      <w:start w:val="1"/>
      <w:numFmt w:val="bullet"/>
      <w:lvlText w:val="o"/>
      <w:lvlJc w:val="left"/>
      <w:pPr>
        <w:ind w:left="1440" w:hanging="360"/>
      </w:pPr>
      <w:rPr>
        <w:rFonts w:ascii="Courier New" w:eastAsia="Courier New" w:hAnsi="Courier New" w:cs="Courier New" w:hint="default"/>
      </w:rPr>
    </w:lvl>
    <w:lvl w:ilvl="2" w:tplc="228E1D78">
      <w:start w:val="1"/>
      <w:numFmt w:val="bullet"/>
      <w:lvlText w:val="§"/>
      <w:lvlJc w:val="left"/>
      <w:pPr>
        <w:ind w:left="2160" w:hanging="360"/>
      </w:pPr>
      <w:rPr>
        <w:rFonts w:ascii="Wingdings" w:eastAsia="Wingdings" w:hAnsi="Wingdings" w:cs="Wingdings" w:hint="default"/>
      </w:rPr>
    </w:lvl>
    <w:lvl w:ilvl="3" w:tplc="D2BE7462">
      <w:start w:val="1"/>
      <w:numFmt w:val="bullet"/>
      <w:lvlText w:val="·"/>
      <w:lvlJc w:val="left"/>
      <w:pPr>
        <w:ind w:left="2880" w:hanging="360"/>
      </w:pPr>
      <w:rPr>
        <w:rFonts w:ascii="Symbol" w:eastAsia="Symbol" w:hAnsi="Symbol" w:cs="Symbol" w:hint="default"/>
      </w:rPr>
    </w:lvl>
    <w:lvl w:ilvl="4" w:tplc="2E4200FA">
      <w:start w:val="1"/>
      <w:numFmt w:val="bullet"/>
      <w:lvlText w:val="o"/>
      <w:lvlJc w:val="left"/>
      <w:pPr>
        <w:ind w:left="3600" w:hanging="360"/>
      </w:pPr>
      <w:rPr>
        <w:rFonts w:ascii="Courier New" w:eastAsia="Courier New" w:hAnsi="Courier New" w:cs="Courier New" w:hint="default"/>
      </w:rPr>
    </w:lvl>
    <w:lvl w:ilvl="5" w:tplc="D9786522">
      <w:start w:val="1"/>
      <w:numFmt w:val="bullet"/>
      <w:lvlText w:val="§"/>
      <w:lvlJc w:val="left"/>
      <w:pPr>
        <w:ind w:left="4320" w:hanging="360"/>
      </w:pPr>
      <w:rPr>
        <w:rFonts w:ascii="Wingdings" w:eastAsia="Wingdings" w:hAnsi="Wingdings" w:cs="Wingdings" w:hint="default"/>
      </w:rPr>
    </w:lvl>
    <w:lvl w:ilvl="6" w:tplc="2E7CD8DE">
      <w:start w:val="1"/>
      <w:numFmt w:val="bullet"/>
      <w:lvlText w:val="·"/>
      <w:lvlJc w:val="left"/>
      <w:pPr>
        <w:ind w:left="5040" w:hanging="360"/>
      </w:pPr>
      <w:rPr>
        <w:rFonts w:ascii="Symbol" w:eastAsia="Symbol" w:hAnsi="Symbol" w:cs="Symbol" w:hint="default"/>
      </w:rPr>
    </w:lvl>
    <w:lvl w:ilvl="7" w:tplc="5DFAA3F8">
      <w:start w:val="1"/>
      <w:numFmt w:val="bullet"/>
      <w:lvlText w:val="o"/>
      <w:lvlJc w:val="left"/>
      <w:pPr>
        <w:ind w:left="5760" w:hanging="360"/>
      </w:pPr>
      <w:rPr>
        <w:rFonts w:ascii="Courier New" w:eastAsia="Courier New" w:hAnsi="Courier New" w:cs="Courier New" w:hint="default"/>
      </w:rPr>
    </w:lvl>
    <w:lvl w:ilvl="8" w:tplc="FA44C816">
      <w:start w:val="1"/>
      <w:numFmt w:val="bullet"/>
      <w:lvlText w:val="§"/>
      <w:lvlJc w:val="left"/>
      <w:pPr>
        <w:ind w:left="6480" w:hanging="360"/>
      </w:pPr>
      <w:rPr>
        <w:rFonts w:ascii="Wingdings" w:eastAsia="Wingdings" w:hAnsi="Wingdings" w:cs="Wingdings" w:hint="default"/>
      </w:rPr>
    </w:lvl>
  </w:abstractNum>
  <w:abstractNum w:abstractNumId="1">
    <w:nsid w:val="41D966D2"/>
    <w:multiLevelType w:val="hybridMultilevel"/>
    <w:tmpl w:val="92229EA0"/>
    <w:lvl w:ilvl="0" w:tplc="EF5A132E">
      <w:start w:val="7"/>
      <w:numFmt w:val="decimal"/>
      <w:lvlText w:val="%1."/>
      <w:lvlJc w:val="left"/>
      <w:pPr>
        <w:tabs>
          <w:tab w:val="num" w:pos="0"/>
        </w:tabs>
        <w:ind w:left="1170" w:hanging="360"/>
      </w:pPr>
    </w:lvl>
    <w:lvl w:ilvl="1" w:tplc="2A4E3AD4">
      <w:start w:val="1"/>
      <w:numFmt w:val="bullet"/>
      <w:lvlText w:val="o"/>
      <w:lvlJc w:val="left"/>
      <w:pPr>
        <w:ind w:left="1440" w:hanging="360"/>
      </w:pPr>
      <w:rPr>
        <w:rFonts w:ascii="Courier New" w:eastAsia="Courier New" w:hAnsi="Courier New" w:cs="Courier New" w:hint="default"/>
      </w:rPr>
    </w:lvl>
    <w:lvl w:ilvl="2" w:tplc="2926FC06">
      <w:start w:val="1"/>
      <w:numFmt w:val="bullet"/>
      <w:lvlText w:val="§"/>
      <w:lvlJc w:val="left"/>
      <w:pPr>
        <w:ind w:left="2160" w:hanging="360"/>
      </w:pPr>
      <w:rPr>
        <w:rFonts w:ascii="Wingdings" w:eastAsia="Wingdings" w:hAnsi="Wingdings" w:cs="Wingdings" w:hint="default"/>
      </w:rPr>
    </w:lvl>
    <w:lvl w:ilvl="3" w:tplc="161CB602">
      <w:start w:val="1"/>
      <w:numFmt w:val="bullet"/>
      <w:lvlText w:val="·"/>
      <w:lvlJc w:val="left"/>
      <w:pPr>
        <w:ind w:left="2880" w:hanging="360"/>
      </w:pPr>
      <w:rPr>
        <w:rFonts w:ascii="Symbol" w:eastAsia="Symbol" w:hAnsi="Symbol" w:cs="Symbol" w:hint="default"/>
      </w:rPr>
    </w:lvl>
    <w:lvl w:ilvl="4" w:tplc="02D060BC">
      <w:start w:val="1"/>
      <w:numFmt w:val="bullet"/>
      <w:lvlText w:val="o"/>
      <w:lvlJc w:val="left"/>
      <w:pPr>
        <w:ind w:left="3600" w:hanging="360"/>
      </w:pPr>
      <w:rPr>
        <w:rFonts w:ascii="Courier New" w:eastAsia="Courier New" w:hAnsi="Courier New" w:cs="Courier New" w:hint="default"/>
      </w:rPr>
    </w:lvl>
    <w:lvl w:ilvl="5" w:tplc="A25AC0F0">
      <w:start w:val="1"/>
      <w:numFmt w:val="bullet"/>
      <w:lvlText w:val="§"/>
      <w:lvlJc w:val="left"/>
      <w:pPr>
        <w:ind w:left="4320" w:hanging="360"/>
      </w:pPr>
      <w:rPr>
        <w:rFonts w:ascii="Wingdings" w:eastAsia="Wingdings" w:hAnsi="Wingdings" w:cs="Wingdings" w:hint="default"/>
      </w:rPr>
    </w:lvl>
    <w:lvl w:ilvl="6" w:tplc="483815DA">
      <w:start w:val="1"/>
      <w:numFmt w:val="bullet"/>
      <w:lvlText w:val="·"/>
      <w:lvlJc w:val="left"/>
      <w:pPr>
        <w:ind w:left="5040" w:hanging="360"/>
      </w:pPr>
      <w:rPr>
        <w:rFonts w:ascii="Symbol" w:eastAsia="Symbol" w:hAnsi="Symbol" w:cs="Symbol" w:hint="default"/>
      </w:rPr>
    </w:lvl>
    <w:lvl w:ilvl="7" w:tplc="A8D0A4C2">
      <w:start w:val="1"/>
      <w:numFmt w:val="bullet"/>
      <w:lvlText w:val="o"/>
      <w:lvlJc w:val="left"/>
      <w:pPr>
        <w:ind w:left="5760" w:hanging="360"/>
      </w:pPr>
      <w:rPr>
        <w:rFonts w:ascii="Courier New" w:eastAsia="Courier New" w:hAnsi="Courier New" w:cs="Courier New" w:hint="default"/>
      </w:rPr>
    </w:lvl>
    <w:lvl w:ilvl="8" w:tplc="4FC49C28">
      <w:start w:val="1"/>
      <w:numFmt w:val="bullet"/>
      <w:lvlText w:val="§"/>
      <w:lvlJc w:val="left"/>
      <w:pPr>
        <w:ind w:left="6480" w:hanging="360"/>
      </w:pPr>
      <w:rPr>
        <w:rFonts w:ascii="Wingdings" w:eastAsia="Wingdings" w:hAnsi="Wingdings" w:cs="Wingdings" w:hint="default"/>
      </w:rPr>
    </w:lvl>
  </w:abstractNum>
  <w:abstractNum w:abstractNumId="2">
    <w:nsid w:val="74D1463D"/>
    <w:multiLevelType w:val="hybridMultilevel"/>
    <w:tmpl w:val="B9B2797A"/>
    <w:lvl w:ilvl="0" w:tplc="CBC85F0A">
      <w:start w:val="1"/>
      <w:numFmt w:val="decimal"/>
      <w:lvlText w:val="%1."/>
      <w:lvlJc w:val="left"/>
      <w:pPr>
        <w:tabs>
          <w:tab w:val="num" w:pos="0"/>
        </w:tabs>
        <w:ind w:left="900" w:hanging="360"/>
      </w:pPr>
    </w:lvl>
    <w:lvl w:ilvl="1" w:tplc="89DA17E8">
      <w:start w:val="1"/>
      <w:numFmt w:val="bullet"/>
      <w:lvlText w:val="o"/>
      <w:lvlJc w:val="left"/>
      <w:pPr>
        <w:ind w:left="1440" w:hanging="360"/>
      </w:pPr>
      <w:rPr>
        <w:rFonts w:ascii="Courier New" w:eastAsia="Courier New" w:hAnsi="Courier New" w:cs="Courier New" w:hint="default"/>
      </w:rPr>
    </w:lvl>
    <w:lvl w:ilvl="2" w:tplc="9294C8F2">
      <w:start w:val="1"/>
      <w:numFmt w:val="bullet"/>
      <w:lvlText w:val="§"/>
      <w:lvlJc w:val="left"/>
      <w:pPr>
        <w:ind w:left="2160" w:hanging="360"/>
      </w:pPr>
      <w:rPr>
        <w:rFonts w:ascii="Wingdings" w:eastAsia="Wingdings" w:hAnsi="Wingdings" w:cs="Wingdings" w:hint="default"/>
      </w:rPr>
    </w:lvl>
    <w:lvl w:ilvl="3" w:tplc="8904CF6C">
      <w:start w:val="1"/>
      <w:numFmt w:val="bullet"/>
      <w:lvlText w:val="·"/>
      <w:lvlJc w:val="left"/>
      <w:pPr>
        <w:ind w:left="2880" w:hanging="360"/>
      </w:pPr>
      <w:rPr>
        <w:rFonts w:ascii="Symbol" w:eastAsia="Symbol" w:hAnsi="Symbol" w:cs="Symbol" w:hint="default"/>
      </w:rPr>
    </w:lvl>
    <w:lvl w:ilvl="4" w:tplc="E64C8FFC">
      <w:start w:val="1"/>
      <w:numFmt w:val="bullet"/>
      <w:lvlText w:val="o"/>
      <w:lvlJc w:val="left"/>
      <w:pPr>
        <w:ind w:left="3600" w:hanging="360"/>
      </w:pPr>
      <w:rPr>
        <w:rFonts w:ascii="Courier New" w:eastAsia="Courier New" w:hAnsi="Courier New" w:cs="Courier New" w:hint="default"/>
      </w:rPr>
    </w:lvl>
    <w:lvl w:ilvl="5" w:tplc="6450BBDE">
      <w:start w:val="1"/>
      <w:numFmt w:val="bullet"/>
      <w:lvlText w:val="§"/>
      <w:lvlJc w:val="left"/>
      <w:pPr>
        <w:ind w:left="4320" w:hanging="360"/>
      </w:pPr>
      <w:rPr>
        <w:rFonts w:ascii="Wingdings" w:eastAsia="Wingdings" w:hAnsi="Wingdings" w:cs="Wingdings" w:hint="default"/>
      </w:rPr>
    </w:lvl>
    <w:lvl w:ilvl="6" w:tplc="AB7E6C26">
      <w:start w:val="1"/>
      <w:numFmt w:val="bullet"/>
      <w:lvlText w:val="·"/>
      <w:lvlJc w:val="left"/>
      <w:pPr>
        <w:ind w:left="5040" w:hanging="360"/>
      </w:pPr>
      <w:rPr>
        <w:rFonts w:ascii="Symbol" w:eastAsia="Symbol" w:hAnsi="Symbol" w:cs="Symbol" w:hint="default"/>
      </w:rPr>
    </w:lvl>
    <w:lvl w:ilvl="7" w:tplc="905CC186">
      <w:start w:val="1"/>
      <w:numFmt w:val="bullet"/>
      <w:lvlText w:val="o"/>
      <w:lvlJc w:val="left"/>
      <w:pPr>
        <w:ind w:left="5760" w:hanging="360"/>
      </w:pPr>
      <w:rPr>
        <w:rFonts w:ascii="Courier New" w:eastAsia="Courier New" w:hAnsi="Courier New" w:cs="Courier New" w:hint="default"/>
      </w:rPr>
    </w:lvl>
    <w:lvl w:ilvl="8" w:tplc="A3B85962">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08"/>
  <w:characterSpacingControl w:val="doNotCompress"/>
  <w:footnotePr>
    <w:footnote w:id="-1"/>
    <w:footnote w:id="0"/>
  </w:footnotePr>
  <w:endnotePr>
    <w:endnote w:id="-1"/>
    <w:endnote w:id="0"/>
  </w:endnotePr>
  <w:compat/>
  <w:rsids>
    <w:rsidRoot w:val="00742B9D"/>
    <w:rsid w:val="000000DA"/>
    <w:rsid w:val="000558E6"/>
    <w:rsid w:val="00163C4D"/>
    <w:rsid w:val="00171785"/>
    <w:rsid w:val="001E581A"/>
    <w:rsid w:val="002B153E"/>
    <w:rsid w:val="002E4A5C"/>
    <w:rsid w:val="005A3232"/>
    <w:rsid w:val="006C0049"/>
    <w:rsid w:val="00742B9D"/>
    <w:rsid w:val="00783F39"/>
    <w:rsid w:val="00836C63"/>
    <w:rsid w:val="00866EAC"/>
    <w:rsid w:val="008D6443"/>
    <w:rsid w:val="00941D7C"/>
    <w:rsid w:val="009F3E36"/>
    <w:rsid w:val="00A74B2E"/>
    <w:rsid w:val="00B10A2F"/>
    <w:rsid w:val="00BD1EB4"/>
    <w:rsid w:val="00C138E6"/>
    <w:rsid w:val="00EA4347"/>
    <w:rsid w:val="00EE15F0"/>
    <w:rsid w:val="00EF4F43"/>
    <w:rsid w:val="00FA695C"/>
    <w:rsid w:val="00FE080B"/>
    <w:rsid w:val="00FF7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A32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A3232"/>
    <w:pPr>
      <w:jc w:val="center"/>
      <w:outlineLvl w:val="0"/>
    </w:pPr>
    <w:rPr>
      <w:b/>
      <w:bCs/>
      <w:kern w:val="32"/>
      <w:sz w:val="32"/>
      <w:szCs w:val="32"/>
      <w:lang/>
    </w:rPr>
  </w:style>
  <w:style w:type="paragraph" w:styleId="2">
    <w:name w:val="heading 2"/>
    <w:aliases w:val="!Разделы документа"/>
    <w:basedOn w:val="a"/>
    <w:link w:val="20"/>
    <w:qFormat/>
    <w:rsid w:val="005A3232"/>
    <w:pPr>
      <w:jc w:val="center"/>
      <w:outlineLvl w:val="1"/>
    </w:pPr>
    <w:rPr>
      <w:b/>
      <w:bCs/>
      <w:iCs/>
      <w:sz w:val="30"/>
      <w:szCs w:val="28"/>
      <w:lang/>
    </w:rPr>
  </w:style>
  <w:style w:type="paragraph" w:styleId="3">
    <w:name w:val="heading 3"/>
    <w:aliases w:val="!Главы документа"/>
    <w:basedOn w:val="a"/>
    <w:link w:val="30"/>
    <w:qFormat/>
    <w:rsid w:val="005A3232"/>
    <w:pPr>
      <w:outlineLvl w:val="2"/>
    </w:pPr>
    <w:rPr>
      <w:b/>
      <w:bCs/>
      <w:sz w:val="28"/>
      <w:szCs w:val="26"/>
      <w:lang/>
    </w:rPr>
  </w:style>
  <w:style w:type="paragraph" w:styleId="4">
    <w:name w:val="heading 4"/>
    <w:aliases w:val="!Параграфы/Статьи документа"/>
    <w:basedOn w:val="a"/>
    <w:link w:val="40"/>
    <w:qFormat/>
    <w:rsid w:val="005A3232"/>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D644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644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644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6443"/>
    <w:rPr>
      <w:rFonts w:ascii="Arial" w:eastAsia="Times New Roman" w:hAnsi="Arial"/>
      <w:b/>
      <w:bCs/>
      <w:sz w:val="26"/>
      <w:szCs w:val="28"/>
    </w:rPr>
  </w:style>
  <w:style w:type="character" w:styleId="HTML">
    <w:name w:val="HTML Variable"/>
    <w:aliases w:val="!Ссылки в документе"/>
    <w:rsid w:val="005A323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5A3232"/>
    <w:rPr>
      <w:rFonts w:ascii="Courier" w:hAnsi="Courier"/>
      <w:sz w:val="22"/>
      <w:szCs w:val="20"/>
      <w:lang/>
    </w:rPr>
  </w:style>
  <w:style w:type="character" w:customStyle="1" w:styleId="a4">
    <w:name w:val="Текст примечания Знак"/>
    <w:aliases w:val="!Равноширинный текст документа Знак"/>
    <w:link w:val="a3"/>
    <w:semiHidden/>
    <w:rsid w:val="008D6443"/>
    <w:rPr>
      <w:rFonts w:ascii="Courier" w:eastAsia="Times New Roman" w:hAnsi="Courier"/>
      <w:sz w:val="22"/>
    </w:rPr>
  </w:style>
  <w:style w:type="paragraph" w:customStyle="1" w:styleId="Title">
    <w:name w:val="Title!Название НПА"/>
    <w:basedOn w:val="a"/>
    <w:rsid w:val="005A3232"/>
    <w:pPr>
      <w:spacing w:before="240" w:after="60"/>
      <w:jc w:val="center"/>
      <w:outlineLvl w:val="0"/>
    </w:pPr>
    <w:rPr>
      <w:rFonts w:cs="Arial"/>
      <w:b/>
      <w:bCs/>
      <w:kern w:val="28"/>
      <w:sz w:val="32"/>
      <w:szCs w:val="32"/>
    </w:rPr>
  </w:style>
  <w:style w:type="character" w:styleId="a5">
    <w:name w:val="Hyperlink"/>
    <w:rsid w:val="005A3232"/>
    <w:rPr>
      <w:color w:val="0000FF"/>
      <w:u w:val="none"/>
    </w:rPr>
  </w:style>
  <w:style w:type="paragraph" w:customStyle="1" w:styleId="Application">
    <w:name w:val="Application!Приложение"/>
    <w:rsid w:val="005A3232"/>
    <w:pPr>
      <w:spacing w:before="120" w:after="120"/>
      <w:jc w:val="right"/>
    </w:pPr>
    <w:rPr>
      <w:rFonts w:ascii="Arial" w:eastAsia="Times New Roman" w:hAnsi="Arial" w:cs="Arial"/>
      <w:b/>
      <w:bCs/>
      <w:kern w:val="28"/>
      <w:sz w:val="32"/>
      <w:szCs w:val="32"/>
    </w:rPr>
  </w:style>
  <w:style w:type="paragraph" w:customStyle="1" w:styleId="Table">
    <w:name w:val="Table!Таблица"/>
    <w:rsid w:val="005A3232"/>
    <w:rPr>
      <w:rFonts w:ascii="Arial" w:eastAsia="Times New Roman" w:hAnsi="Arial" w:cs="Arial"/>
      <w:bCs/>
      <w:kern w:val="28"/>
      <w:sz w:val="24"/>
      <w:szCs w:val="32"/>
    </w:rPr>
  </w:style>
  <w:style w:type="paragraph" w:customStyle="1" w:styleId="Table0">
    <w:name w:val="Table!"/>
    <w:next w:val="Table"/>
    <w:rsid w:val="005A3232"/>
    <w:pPr>
      <w:jc w:val="center"/>
    </w:pPr>
    <w:rPr>
      <w:rFonts w:ascii="Arial" w:eastAsia="Times New Roman" w:hAnsi="Arial" w:cs="Arial"/>
      <w:b/>
      <w:bCs/>
      <w:kern w:val="28"/>
      <w:sz w:val="24"/>
      <w:szCs w:val="32"/>
    </w:rPr>
  </w:style>
  <w:style w:type="character" w:customStyle="1" w:styleId="11">
    <w:name w:val="Верхний колонтитул Знак1"/>
    <w:link w:val="a6"/>
    <w:uiPriority w:val="99"/>
    <w:rsid w:val="008D6443"/>
  </w:style>
  <w:style w:type="character" w:customStyle="1" w:styleId="12">
    <w:name w:val="Нижний колонтитул Знак1"/>
    <w:link w:val="a7"/>
    <w:uiPriority w:val="99"/>
    <w:rsid w:val="008D6443"/>
  </w:style>
  <w:style w:type="paragraph" w:styleId="a6">
    <w:name w:val="header"/>
    <w:basedOn w:val="a"/>
    <w:link w:val="11"/>
    <w:uiPriority w:val="99"/>
    <w:rsid w:val="008D6443"/>
    <w:pPr>
      <w:tabs>
        <w:tab w:val="center" w:pos="4677"/>
        <w:tab w:val="right" w:pos="9355"/>
      </w:tabs>
    </w:pPr>
    <w:rPr>
      <w:rFonts w:ascii="Calibri" w:eastAsia="Calibri" w:hAnsi="Calibri"/>
      <w:sz w:val="20"/>
      <w:szCs w:val="20"/>
    </w:rPr>
  </w:style>
  <w:style w:type="character" w:customStyle="1" w:styleId="a8">
    <w:name w:val="Верхний колонтитул Знак"/>
    <w:uiPriority w:val="99"/>
    <w:semiHidden/>
    <w:rsid w:val="008D6443"/>
    <w:rPr>
      <w:rFonts w:ascii="Arial" w:eastAsia="Times New Roman" w:hAnsi="Arial"/>
      <w:sz w:val="24"/>
      <w:szCs w:val="24"/>
    </w:rPr>
  </w:style>
  <w:style w:type="paragraph" w:styleId="a7">
    <w:name w:val="footer"/>
    <w:basedOn w:val="a"/>
    <w:link w:val="12"/>
    <w:uiPriority w:val="99"/>
    <w:rsid w:val="008D6443"/>
    <w:pPr>
      <w:tabs>
        <w:tab w:val="center" w:pos="4677"/>
        <w:tab w:val="right" w:pos="9355"/>
      </w:tabs>
    </w:pPr>
    <w:rPr>
      <w:rFonts w:ascii="Calibri" w:eastAsia="Calibri" w:hAnsi="Calibri"/>
      <w:sz w:val="20"/>
      <w:szCs w:val="20"/>
    </w:rPr>
  </w:style>
  <w:style w:type="character" w:customStyle="1" w:styleId="a9">
    <w:name w:val="Нижний колонтитул Знак"/>
    <w:uiPriority w:val="99"/>
    <w:semiHidden/>
    <w:rsid w:val="008D6443"/>
    <w:rPr>
      <w:rFonts w:ascii="Arial" w:eastAsia="Times New Roman" w:hAnsi="Arial"/>
      <w:sz w:val="24"/>
      <w:szCs w:val="24"/>
    </w:rPr>
  </w:style>
  <w:style w:type="paragraph" w:customStyle="1" w:styleId="ConsPlusNormal">
    <w:name w:val="ConsPlusNormal"/>
    <w:rsid w:val="00EF4F43"/>
    <w:pPr>
      <w:widowControl w:val="0"/>
      <w:autoSpaceDE w:val="0"/>
      <w:autoSpaceDN w:val="0"/>
      <w:adjustRightInd w:val="0"/>
      <w:ind w:firstLine="720"/>
    </w:pPr>
    <w:rPr>
      <w:rFonts w:ascii="Arial" w:eastAsia="Times New Roman" w:hAnsi="Arial" w:cs="Arial"/>
    </w:rPr>
  </w:style>
  <w:style w:type="paragraph" w:customStyle="1" w:styleId="21">
    <w:name w:val="2Название"/>
    <w:basedOn w:val="a"/>
    <w:link w:val="22"/>
    <w:qFormat/>
    <w:rsid w:val="00EF4F43"/>
    <w:pPr>
      <w:ind w:right="4536"/>
    </w:pPr>
    <w:rPr>
      <w:b/>
      <w:sz w:val="26"/>
      <w:szCs w:val="28"/>
      <w:lang w:eastAsia="ar-SA"/>
    </w:rPr>
  </w:style>
  <w:style w:type="character" w:customStyle="1" w:styleId="22">
    <w:name w:val="2Название Знак"/>
    <w:link w:val="21"/>
    <w:rsid w:val="00EF4F43"/>
    <w:rPr>
      <w:rFonts w:ascii="Arial" w:eastAsia="Times New Roman" w:hAnsi="Arial"/>
      <w:b/>
      <w:sz w:val="26"/>
      <w:szCs w:val="28"/>
      <w:lang w:eastAsia="ar-SA"/>
    </w:rPr>
  </w:style>
  <w:style w:type="paragraph" w:customStyle="1" w:styleId="13">
    <w:name w:val="1Орган_ПР"/>
    <w:basedOn w:val="a"/>
    <w:link w:val="14"/>
    <w:qFormat/>
    <w:rsid w:val="00EF4F43"/>
    <w:pPr>
      <w:snapToGrid w:val="0"/>
      <w:jc w:val="center"/>
    </w:pPr>
    <w:rPr>
      <w:b/>
      <w:caps/>
      <w:sz w:val="26"/>
      <w:szCs w:val="28"/>
      <w:lang w:eastAsia="ar-SA"/>
    </w:rPr>
  </w:style>
  <w:style w:type="character" w:customStyle="1" w:styleId="14">
    <w:name w:val="1Орган_ПР Знак"/>
    <w:link w:val="13"/>
    <w:rsid w:val="00EF4F43"/>
    <w:rPr>
      <w:rFonts w:ascii="Arial" w:eastAsia="Times New Roman" w:hAnsi="Arial"/>
      <w:b/>
      <w:caps/>
      <w:sz w:val="26"/>
      <w:szCs w:val="28"/>
      <w:lang w:eastAsia="ar-SA"/>
    </w:rPr>
  </w:style>
</w:styles>
</file>

<file path=word/webSettings.xml><?xml version="1.0" encoding="utf-8"?>
<w:webSettings xmlns:r="http://schemas.openxmlformats.org/officeDocument/2006/relationships" xmlns:w="http://schemas.openxmlformats.org/wordprocessingml/2006/main">
  <w:divs>
    <w:div w:id="14713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10</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2024-09-26T06:05:00Z</cp:lastPrinted>
  <dcterms:created xsi:type="dcterms:W3CDTF">2024-09-30T06:03:00Z</dcterms:created>
  <dcterms:modified xsi:type="dcterms:W3CDTF">2024-09-30T06:03:00Z</dcterms:modified>
</cp:coreProperties>
</file>