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B1AD9">
        <w:rPr>
          <w:rFonts w:ascii="Times New Roman" w:hAnsi="Times New Roman" w:cs="Times New Roman"/>
          <w:b/>
          <w:sz w:val="28"/>
          <w:szCs w:val="28"/>
        </w:rPr>
        <w:br/>
      </w:r>
      <w:r w:rsidR="002C0075" w:rsidRPr="002B1AD9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2B1AD9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D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 xml:space="preserve">от </w:t>
      </w:r>
      <w:r w:rsidR="002B1AD9">
        <w:rPr>
          <w:rFonts w:ascii="Times New Roman" w:hAnsi="Times New Roman" w:cs="Times New Roman"/>
          <w:sz w:val="28"/>
          <w:szCs w:val="28"/>
        </w:rPr>
        <w:t>26.09.2024 № 69</w:t>
      </w: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A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1AD9">
        <w:rPr>
          <w:rFonts w:ascii="Times New Roman" w:hAnsi="Times New Roman" w:cs="Times New Roman"/>
          <w:sz w:val="28"/>
          <w:szCs w:val="28"/>
        </w:rPr>
        <w:t xml:space="preserve">. </w:t>
      </w:r>
      <w:r w:rsidR="002C0075" w:rsidRPr="002B1AD9">
        <w:rPr>
          <w:rFonts w:ascii="Times New Roman" w:hAnsi="Times New Roman" w:cs="Times New Roman"/>
          <w:sz w:val="28"/>
          <w:szCs w:val="28"/>
        </w:rPr>
        <w:t xml:space="preserve">Александровка </w:t>
      </w: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от  </w:t>
      </w:r>
      <w:r w:rsidR="002C0075" w:rsidRPr="002B1AD9">
        <w:rPr>
          <w:rFonts w:ascii="Times New Roman" w:hAnsi="Times New Roman" w:cs="Times New Roman"/>
          <w:b/>
          <w:sz w:val="28"/>
          <w:szCs w:val="28"/>
        </w:rPr>
        <w:t>26.12.2020г. №14/2</w:t>
      </w:r>
      <w:r w:rsidRPr="002B1AD9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2C0075" w:rsidRPr="002B1AD9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A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sz w:val="28"/>
          <w:szCs w:val="28"/>
        </w:rPr>
        <w:t>ого сельского поселения,</w:t>
      </w:r>
      <w:r w:rsidRPr="002B1AD9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2C0075" w:rsidRPr="002B1AD9">
        <w:rPr>
          <w:rFonts w:ascii="Times New Roman" w:hAnsi="Times New Roman"/>
          <w:sz w:val="28"/>
          <w:szCs w:val="28"/>
        </w:rPr>
        <w:t>Александровск</w:t>
      </w:r>
      <w:r w:rsidRPr="002B1AD9">
        <w:rPr>
          <w:rFonts w:ascii="Times New Roman" w:hAnsi="Times New Roman"/>
          <w:sz w:val="28"/>
          <w:szCs w:val="28"/>
        </w:rPr>
        <w:t xml:space="preserve">ого сельского поселения Россошанского муниципального района Воронежской области от </w:t>
      </w:r>
      <w:r w:rsidR="002C0075" w:rsidRPr="002B1AD9">
        <w:rPr>
          <w:rFonts w:ascii="Times New Roman" w:hAnsi="Times New Roman"/>
          <w:sz w:val="28"/>
          <w:szCs w:val="28"/>
        </w:rPr>
        <w:t>03.03.2023 года  №109</w:t>
      </w:r>
      <w:r w:rsidRPr="002B1AD9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2C0075" w:rsidRPr="002B1AD9">
        <w:rPr>
          <w:rFonts w:ascii="Times New Roman" w:hAnsi="Times New Roman"/>
          <w:sz w:val="28"/>
          <w:szCs w:val="28"/>
        </w:rPr>
        <w:t>Александровск</w:t>
      </w:r>
      <w:r w:rsidRPr="002B1AD9">
        <w:rPr>
          <w:rFonts w:ascii="Times New Roman" w:hAnsi="Times New Roman"/>
          <w:sz w:val="28"/>
          <w:szCs w:val="28"/>
        </w:rPr>
        <w:t>ого сельского поселения Россошанского муниципального района Воронежской области с органами местного самоуправления</w:t>
      </w:r>
      <w:r w:rsidRPr="002B1AD9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</w:t>
      </w:r>
      <w:proofErr w:type="gramEnd"/>
      <w:r w:rsidRPr="002B1AD9">
        <w:rPr>
          <w:rFonts w:ascii="Times New Roman" w:hAnsi="Times New Roman"/>
          <w:bCs/>
          <w:sz w:val="28"/>
          <w:szCs w:val="28"/>
        </w:rPr>
        <w:t xml:space="preserve"> Воронежской области о передаче (принятии) осуществления части полномочий по решению вопросов местного значения»,</w:t>
      </w:r>
      <w:r w:rsidRPr="002B1AD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6C2D" w:rsidRPr="002B1AD9" w:rsidRDefault="00D66C2D" w:rsidP="00D6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2B1AD9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2C0075" w:rsidRPr="002B1AD9">
        <w:rPr>
          <w:rFonts w:ascii="Times New Roman" w:hAnsi="Times New Roman" w:cs="Times New Roman"/>
          <w:sz w:val="28"/>
          <w:szCs w:val="28"/>
        </w:rPr>
        <w:t>26.12.2020г. № 14/2</w:t>
      </w:r>
      <w:r w:rsidRPr="002B1AD9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D66C2D" w:rsidRPr="002B1AD9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 xml:space="preserve">1.1. </w:t>
      </w:r>
      <w:r w:rsidRPr="002B1AD9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66C2D" w:rsidRPr="002B1AD9" w:rsidRDefault="00D66C2D" w:rsidP="00D66C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AD9">
        <w:rPr>
          <w:rFonts w:ascii="Times New Roman" w:hAnsi="Times New Roman" w:cs="Times New Roman"/>
          <w:bCs/>
          <w:sz w:val="28"/>
          <w:szCs w:val="28"/>
        </w:rPr>
        <w:t>«</w:t>
      </w:r>
      <w:r w:rsidRPr="002B1AD9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6093" w:rsidRPr="002B1AD9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Pr="002B1AD9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представленных бюджетом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2B1AD9">
        <w:rPr>
          <w:rFonts w:ascii="Times New Roman" w:hAnsi="Times New Roman" w:cs="Times New Roman"/>
          <w:sz w:val="28"/>
          <w:szCs w:val="28"/>
        </w:rPr>
        <w:lastRenderedPageBreak/>
        <w:t xml:space="preserve">Россошанского муниципального </w:t>
      </w:r>
      <w:r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1D0DFC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1AD9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150 700 </w:t>
      </w:r>
      <w:r w:rsidR="001D0DFC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(один миллион </w:t>
      </w:r>
      <w:r w:rsidR="002B1AD9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>сто пятьдесят тысяч  семьсот</w:t>
      </w:r>
      <w:r w:rsidR="001D0DFC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>) рублей  00 копеек</w:t>
      </w:r>
      <w:proofErr w:type="gramStart"/>
      <w:r w:rsidR="001D0DFC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r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D66C2D" w:rsidRPr="002B1AD9" w:rsidRDefault="00190241" w:rsidP="00D66C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6C2D" w:rsidRPr="002B1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6C2D" w:rsidRPr="002B1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Настоящее постановление подлежит опубликованию</w:t>
      </w:r>
      <w:r w:rsidR="00D66C2D" w:rsidRPr="002B1AD9">
        <w:rPr>
          <w:rFonts w:ascii="Times New Roman" w:eastAsia="Calibri" w:hAnsi="Times New Roman" w:cs="Times New Roman"/>
          <w:sz w:val="28"/>
          <w:szCs w:val="28"/>
        </w:rPr>
        <w:t xml:space="preserve"> в «Вестнике муниципальных правовых актов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="00D66C2D" w:rsidRPr="002B1AD9">
        <w:rPr>
          <w:rFonts w:ascii="Times New Roman" w:hAnsi="Times New Roman" w:cs="Times New Roman"/>
          <w:sz w:val="28"/>
          <w:szCs w:val="28"/>
        </w:rPr>
        <w:t>ого</w:t>
      </w:r>
      <w:r w:rsidR="00D66C2D" w:rsidRPr="002B1A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D66C2D" w:rsidRPr="002B1AD9" w:rsidRDefault="00190241" w:rsidP="00D66C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>3</w:t>
      </w:r>
      <w:r w:rsidR="00D66C2D" w:rsidRPr="002B1A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D66C2D" w:rsidRPr="002B1A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66C2D" w:rsidRPr="002B1AD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="00D66C2D" w:rsidRPr="002B1AD9">
        <w:rPr>
          <w:rFonts w:ascii="Times New Roman" w:hAnsi="Times New Roman" w:cs="Times New Roman"/>
          <w:sz w:val="28"/>
          <w:szCs w:val="28"/>
        </w:rPr>
        <w:t xml:space="preserve">ого сельского поселения. </w:t>
      </w:r>
    </w:p>
    <w:p w:rsidR="00D66C2D" w:rsidRPr="002B1AD9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075" w:rsidRPr="002B1AD9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0075" w:rsidRPr="002B1AD9">
        <w:rPr>
          <w:rFonts w:ascii="Times New Roman" w:hAnsi="Times New Roman" w:cs="Times New Roman"/>
          <w:sz w:val="28"/>
          <w:szCs w:val="28"/>
        </w:rPr>
        <w:t>Александровск</w:t>
      </w:r>
      <w:r w:rsidRPr="002B1AD9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D66C2D" w:rsidRPr="00176C5D" w:rsidRDefault="00D66C2D" w:rsidP="00D66C2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AD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2C0075" w:rsidRPr="002B1AD9">
        <w:rPr>
          <w:rFonts w:ascii="Times New Roman" w:hAnsi="Times New Roman" w:cs="Times New Roman"/>
          <w:sz w:val="28"/>
          <w:szCs w:val="28"/>
        </w:rPr>
        <w:t xml:space="preserve">                          И.В. Максимова</w:t>
      </w:r>
      <w:r w:rsidR="002C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Pr="00176C5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2D" w:rsidRDefault="00D66C2D" w:rsidP="00D66C2D"/>
    <w:p w:rsidR="00511FB6" w:rsidRDefault="00511FB6"/>
    <w:sectPr w:rsidR="00511FB6" w:rsidSect="002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6C2D"/>
    <w:rsid w:val="000A60A4"/>
    <w:rsid w:val="00190241"/>
    <w:rsid w:val="001D0DFC"/>
    <w:rsid w:val="002B1AD9"/>
    <w:rsid w:val="002C0075"/>
    <w:rsid w:val="00344861"/>
    <w:rsid w:val="00511FB6"/>
    <w:rsid w:val="00824138"/>
    <w:rsid w:val="00B36093"/>
    <w:rsid w:val="00D6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2024-09-26T07:32:00Z</dcterms:created>
  <dcterms:modified xsi:type="dcterms:W3CDTF">2024-09-26T07:32:00Z</dcterms:modified>
</cp:coreProperties>
</file>