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E" w:rsidRDefault="0050619E" w:rsidP="0050619E">
      <w:pPr>
        <w:pStyle w:val="ac"/>
        <w:ind w:firstLine="709"/>
        <w:jc w:val="right"/>
        <w:rPr>
          <w:rFonts w:ascii="Arial" w:hAnsi="Arial" w:cs="Arial"/>
          <w:bCs/>
          <w:spacing w:val="28"/>
          <w:szCs w:val="24"/>
        </w:rPr>
      </w:pPr>
    </w:p>
    <w:p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АДМИНИСТРАЦИЯ</w:t>
      </w:r>
    </w:p>
    <w:p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 xml:space="preserve"> </w:t>
      </w:r>
      <w:r w:rsidR="00114A5D">
        <w:rPr>
          <w:rFonts w:ascii="Arial" w:hAnsi="Arial" w:cs="Arial"/>
          <w:bCs/>
          <w:spacing w:val="28"/>
          <w:szCs w:val="24"/>
        </w:rPr>
        <w:t>АЛЕКСАНДРОВСК</w:t>
      </w:r>
      <w:r w:rsidR="00995242" w:rsidRPr="00EC037F">
        <w:rPr>
          <w:rFonts w:ascii="Arial" w:hAnsi="Arial" w:cs="Arial"/>
          <w:bCs/>
          <w:spacing w:val="28"/>
          <w:szCs w:val="24"/>
        </w:rPr>
        <w:t>ОГО</w:t>
      </w:r>
      <w:r w:rsidRPr="00EC037F">
        <w:rPr>
          <w:rFonts w:ascii="Arial" w:hAnsi="Arial" w:cs="Arial"/>
          <w:bCs/>
          <w:spacing w:val="28"/>
          <w:szCs w:val="24"/>
        </w:rPr>
        <w:t xml:space="preserve"> СЕЛЬСКОГО ПОСЕЛЕНИЯ</w:t>
      </w:r>
      <w:r w:rsidRPr="00EC037F">
        <w:rPr>
          <w:rFonts w:ascii="Arial" w:hAnsi="Arial" w:cs="Arial"/>
          <w:szCs w:val="24"/>
        </w:rPr>
        <w:t xml:space="preserve"> </w:t>
      </w:r>
    </w:p>
    <w:p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РОССОШАНСКОГО МУНИЦИПАЛЬНОГО РАЙОНА</w:t>
      </w:r>
    </w:p>
    <w:p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ВОРОНЕЖСКОЙ ОБЛАСТИ</w:t>
      </w:r>
      <w:r w:rsidR="003745AF" w:rsidRPr="00EC037F">
        <w:rPr>
          <w:rFonts w:ascii="Arial" w:hAnsi="Arial" w:cs="Arial"/>
          <w:bCs/>
          <w:spacing w:val="28"/>
          <w:szCs w:val="24"/>
        </w:rPr>
        <w:t xml:space="preserve"> </w:t>
      </w:r>
    </w:p>
    <w:p w:rsidR="00F63A91" w:rsidRPr="00EC037F" w:rsidRDefault="00F63A91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</w:p>
    <w:p w:rsidR="003745AF" w:rsidRPr="00EC037F" w:rsidRDefault="007577F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EC037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3745AF" w:rsidRPr="00EC037F" w:rsidRDefault="003745A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7577FF" w:rsidRPr="00EC037F" w:rsidRDefault="002E03CE" w:rsidP="00961F05">
      <w:pPr>
        <w:ind w:firstLine="709"/>
        <w:rPr>
          <w:rFonts w:cs="Arial"/>
        </w:rPr>
      </w:pPr>
      <w:r w:rsidRPr="00EC037F">
        <w:rPr>
          <w:rFonts w:cs="Arial"/>
        </w:rPr>
        <w:t xml:space="preserve">от </w:t>
      </w:r>
      <w:r w:rsidR="00365B32">
        <w:rPr>
          <w:rFonts w:cs="Arial"/>
        </w:rPr>
        <w:t>27</w:t>
      </w:r>
      <w:r w:rsidR="00114A5D">
        <w:rPr>
          <w:rFonts w:cs="Arial"/>
        </w:rPr>
        <w:t>.02.2</w:t>
      </w:r>
      <w:r w:rsidRPr="00EC037F">
        <w:rPr>
          <w:rFonts w:cs="Arial"/>
        </w:rPr>
        <w:t>0</w:t>
      </w:r>
      <w:r w:rsidR="00C304C1" w:rsidRPr="00EC037F">
        <w:rPr>
          <w:rFonts w:cs="Arial"/>
        </w:rPr>
        <w:t>2</w:t>
      </w:r>
      <w:r w:rsidR="005F4213" w:rsidRPr="00EC037F">
        <w:rPr>
          <w:rFonts w:cs="Arial"/>
        </w:rPr>
        <w:t>4</w:t>
      </w:r>
      <w:r w:rsidRPr="00EC037F">
        <w:rPr>
          <w:rFonts w:cs="Arial"/>
        </w:rPr>
        <w:t xml:space="preserve"> г</w:t>
      </w:r>
      <w:r w:rsidR="00AC6DED" w:rsidRPr="00EC037F">
        <w:rPr>
          <w:rFonts w:cs="Arial"/>
        </w:rPr>
        <w:t>ода</w:t>
      </w:r>
      <w:r w:rsidRPr="00EC037F">
        <w:rPr>
          <w:rFonts w:cs="Arial"/>
        </w:rPr>
        <w:t xml:space="preserve"> </w:t>
      </w:r>
      <w:r w:rsidR="00A46F7E" w:rsidRPr="00EC037F">
        <w:rPr>
          <w:rFonts w:cs="Arial"/>
        </w:rPr>
        <w:t>№</w:t>
      </w:r>
      <w:r w:rsidRPr="00EC037F">
        <w:rPr>
          <w:rFonts w:cs="Arial"/>
        </w:rPr>
        <w:t xml:space="preserve"> </w:t>
      </w:r>
      <w:r w:rsidR="00114A5D">
        <w:rPr>
          <w:rFonts w:cs="Arial"/>
        </w:rPr>
        <w:t>15</w:t>
      </w:r>
    </w:p>
    <w:p w:rsidR="003745AF" w:rsidRPr="00EC037F" w:rsidRDefault="00995242" w:rsidP="00961F05">
      <w:pPr>
        <w:ind w:firstLine="709"/>
        <w:jc w:val="left"/>
        <w:rPr>
          <w:rFonts w:cs="Arial"/>
        </w:rPr>
      </w:pPr>
      <w:r w:rsidRPr="00EC037F">
        <w:rPr>
          <w:rFonts w:cs="Arial"/>
        </w:rPr>
        <w:t>с</w:t>
      </w:r>
      <w:r w:rsidR="007A20E5" w:rsidRPr="00EC037F">
        <w:rPr>
          <w:rFonts w:cs="Arial"/>
        </w:rPr>
        <w:t xml:space="preserve">. </w:t>
      </w:r>
      <w:r w:rsidR="00114A5D">
        <w:rPr>
          <w:rFonts w:cs="Arial"/>
        </w:rPr>
        <w:t xml:space="preserve">Александровка </w:t>
      </w:r>
    </w:p>
    <w:p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CC5E49" w:rsidP="00961F05">
      <w:pPr>
        <w:pStyle w:val="Title"/>
        <w:spacing w:before="0" w:after="0"/>
        <w:ind w:firstLine="709"/>
        <w:outlineLvl w:val="9"/>
      </w:pPr>
      <w:r w:rsidRPr="00EC037F">
        <w:t>О</w:t>
      </w:r>
      <w:r w:rsidR="000E0214" w:rsidRPr="00EC037F">
        <w:t>б утверждении Положения о</w:t>
      </w:r>
      <w:r w:rsidRPr="00EC037F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4A5D">
        <w:t>Александровск</w:t>
      </w:r>
      <w:r w:rsidR="00995242" w:rsidRPr="00EC037F">
        <w:t>ого</w:t>
      </w:r>
      <w:r w:rsidRPr="00EC037F">
        <w:t xml:space="preserve"> сельского поселения </w:t>
      </w:r>
    </w:p>
    <w:p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AA4745" w:rsidP="005F42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745">
        <w:rPr>
          <w:color w:val="1A1A1A"/>
          <w:sz w:val="24"/>
          <w:szCs w:val="24"/>
          <w:shd w:val="clear" w:color="auto" w:fill="FFFFFF"/>
        </w:rPr>
        <w:t>Рассмотрев протест Россошанской межрайонной прокуратуры от 19.02.2024 № 2-1-2024</w:t>
      </w:r>
      <w:r>
        <w:rPr>
          <w:color w:val="1A1A1A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р</w:t>
      </w:r>
      <w:r w:rsidR="00046146" w:rsidRPr="00AA4745">
        <w:rPr>
          <w:sz w:val="24"/>
          <w:szCs w:val="24"/>
        </w:rPr>
        <w:t xml:space="preserve">уководствуясь </w:t>
      </w:r>
      <w:r w:rsidR="00046146" w:rsidRPr="00EC037F">
        <w:rPr>
          <w:sz w:val="24"/>
          <w:szCs w:val="24"/>
        </w:rPr>
        <w:t xml:space="preserve">положениями </w:t>
      </w:r>
      <w:r w:rsidR="00CC5E49" w:rsidRPr="00EC037F">
        <w:rPr>
          <w:sz w:val="24"/>
          <w:szCs w:val="24"/>
        </w:rPr>
        <w:t>Федеральн</w:t>
      </w:r>
      <w:r w:rsidR="00046146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закон</w:t>
      </w:r>
      <w:r w:rsidR="00046146" w:rsidRPr="00EC037F">
        <w:rPr>
          <w:sz w:val="24"/>
          <w:szCs w:val="24"/>
        </w:rPr>
        <w:t>а от 25.12.2008 № 273-ФЗ «О противодействии коррупции», Федерального закона от 02.03.2007 №</w:t>
      </w:r>
      <w:r w:rsidR="00CC5E49" w:rsidRPr="00EC037F">
        <w:rPr>
          <w:sz w:val="24"/>
          <w:szCs w:val="24"/>
        </w:rPr>
        <w:t xml:space="preserve"> 25-ФЗ </w:t>
      </w:r>
      <w:r w:rsidR="007D050F" w:rsidRPr="00EC037F">
        <w:rPr>
          <w:sz w:val="24"/>
          <w:szCs w:val="24"/>
        </w:rPr>
        <w:t>«</w:t>
      </w:r>
      <w:r w:rsidR="00CC5E49" w:rsidRPr="00EC037F">
        <w:rPr>
          <w:sz w:val="24"/>
          <w:szCs w:val="24"/>
        </w:rPr>
        <w:t>О муниципальной службе в Российской Федерации</w:t>
      </w:r>
      <w:r w:rsidR="007D050F" w:rsidRPr="00EC037F">
        <w:rPr>
          <w:sz w:val="24"/>
          <w:szCs w:val="24"/>
        </w:rPr>
        <w:t>»</w:t>
      </w:r>
      <w:r w:rsidR="00CC5E49" w:rsidRPr="00EC037F">
        <w:rPr>
          <w:sz w:val="24"/>
          <w:szCs w:val="24"/>
        </w:rPr>
        <w:t>,</w:t>
      </w:r>
      <w:r w:rsidR="00A719AE" w:rsidRPr="00EC037F">
        <w:rPr>
          <w:sz w:val="24"/>
          <w:szCs w:val="24"/>
        </w:rPr>
        <w:t xml:space="preserve"> </w:t>
      </w:r>
      <w:r w:rsidR="005F4213" w:rsidRPr="00EC037F">
        <w:rPr>
          <w:sz w:val="24"/>
          <w:szCs w:val="24"/>
        </w:rPr>
        <w:t>Указ</w:t>
      </w:r>
      <w:r w:rsidR="00512071" w:rsidRPr="00EC037F">
        <w:rPr>
          <w:sz w:val="24"/>
          <w:szCs w:val="24"/>
        </w:rPr>
        <w:t>ом</w:t>
      </w:r>
      <w:r w:rsidR="005F4213" w:rsidRPr="00EC037F">
        <w:rPr>
          <w:sz w:val="24"/>
          <w:szCs w:val="24"/>
        </w:rPr>
        <w:t xml:space="preserve"> Президента Российской Федерации от 25.01.2024 года №71 «О внесении изменений в некоторые акты Президента Российской Федерации»</w:t>
      </w:r>
      <w:r w:rsidR="00CC5E49" w:rsidRPr="00EC037F">
        <w:rPr>
          <w:sz w:val="24"/>
          <w:szCs w:val="24"/>
        </w:rPr>
        <w:t>, Закон</w:t>
      </w:r>
      <w:r w:rsidR="00A719AE" w:rsidRPr="00EC037F">
        <w:rPr>
          <w:sz w:val="24"/>
          <w:szCs w:val="24"/>
        </w:rPr>
        <w:t>а</w:t>
      </w:r>
      <w:r w:rsidR="00CC5E49" w:rsidRPr="00EC037F">
        <w:rPr>
          <w:sz w:val="24"/>
          <w:szCs w:val="24"/>
        </w:rPr>
        <w:t xml:space="preserve"> Воронежской области от 28.12.2007 № 175-ОЗ «О муниципальной службе в Воронежской области», администрация </w:t>
      </w:r>
      <w:r w:rsidR="00114A5D">
        <w:rPr>
          <w:sz w:val="24"/>
          <w:szCs w:val="24"/>
        </w:rPr>
        <w:t>Александровск</w:t>
      </w:r>
      <w:r w:rsidR="00995242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сельского поселения</w:t>
      </w:r>
      <w:r w:rsidR="003745AF" w:rsidRPr="00EC037F">
        <w:rPr>
          <w:sz w:val="24"/>
          <w:szCs w:val="24"/>
        </w:rPr>
        <w:t xml:space="preserve"> </w:t>
      </w:r>
    </w:p>
    <w:p w:rsidR="003745AF" w:rsidRPr="00EC037F" w:rsidRDefault="003745AF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3745AF" w:rsidRPr="00EC037F" w:rsidRDefault="00A21380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EC037F">
        <w:rPr>
          <w:rFonts w:cs="Arial"/>
        </w:rPr>
        <w:t>ПОСТАНОВЛЯЕТ:</w:t>
      </w:r>
      <w:r w:rsidR="003745AF" w:rsidRPr="00EC037F">
        <w:rPr>
          <w:rFonts w:cs="Arial"/>
        </w:rPr>
        <w:t xml:space="preserve"> </w:t>
      </w:r>
    </w:p>
    <w:p w:rsidR="00CC5E49" w:rsidRPr="00EC037F" w:rsidRDefault="00CC5E49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 согласно </w:t>
      </w:r>
      <w:r w:rsidR="00C304C1" w:rsidRPr="00EC037F">
        <w:rPr>
          <w:rFonts w:cs="Arial"/>
        </w:rPr>
        <w:t>П</w:t>
      </w:r>
      <w:r w:rsidRPr="00EC037F">
        <w:rPr>
          <w:rFonts w:cs="Arial"/>
        </w:rPr>
        <w:t>риложен</w:t>
      </w:r>
      <w:r w:rsidR="00A719AE" w:rsidRPr="00EC037F">
        <w:rPr>
          <w:rFonts w:cs="Arial"/>
        </w:rPr>
        <w:t>и</w:t>
      </w:r>
      <w:r w:rsidR="00C304C1" w:rsidRPr="00EC037F">
        <w:rPr>
          <w:rFonts w:cs="Arial"/>
        </w:rPr>
        <w:t>ю №1</w:t>
      </w:r>
      <w:r w:rsidRPr="00EC037F">
        <w:rPr>
          <w:rFonts w:cs="Arial"/>
        </w:rPr>
        <w:t>.</w:t>
      </w:r>
    </w:p>
    <w:p w:rsidR="00C5001F" w:rsidRPr="00EC037F" w:rsidRDefault="00C5001F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 согласно Приложению №2.</w:t>
      </w:r>
    </w:p>
    <w:p w:rsidR="00C304C1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Признать утратившим силу постановление администрации </w:t>
      </w:r>
      <w:r w:rsidR="00114A5D">
        <w:rPr>
          <w:sz w:val="24"/>
          <w:szCs w:val="24"/>
        </w:rPr>
        <w:t>Александровск</w:t>
      </w:r>
      <w:r w:rsidR="00995242" w:rsidRPr="00EC037F">
        <w:rPr>
          <w:sz w:val="24"/>
          <w:szCs w:val="24"/>
        </w:rPr>
        <w:t>ого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сельского поселения</w:t>
      </w:r>
      <w:r w:rsidR="00A719AE" w:rsidRPr="00EC037F">
        <w:rPr>
          <w:sz w:val="24"/>
          <w:szCs w:val="24"/>
        </w:rPr>
        <w:t xml:space="preserve"> Россошанского муниципального района Воронежской области</w:t>
      </w:r>
      <w:r w:rsidRPr="00EC037F">
        <w:rPr>
          <w:sz w:val="24"/>
          <w:szCs w:val="24"/>
        </w:rPr>
        <w:t xml:space="preserve"> от </w:t>
      </w:r>
      <w:r w:rsidR="00114A5D">
        <w:rPr>
          <w:sz w:val="24"/>
          <w:szCs w:val="24"/>
        </w:rPr>
        <w:t>13.07.2022</w:t>
      </w:r>
      <w:r w:rsidR="00F63A91" w:rsidRPr="00EC037F">
        <w:rPr>
          <w:sz w:val="24"/>
          <w:szCs w:val="24"/>
        </w:rPr>
        <w:t xml:space="preserve"> года</w:t>
      </w:r>
      <w:r w:rsidRPr="00EC037F">
        <w:rPr>
          <w:sz w:val="24"/>
          <w:szCs w:val="24"/>
        </w:rPr>
        <w:t xml:space="preserve"> №</w:t>
      </w:r>
      <w:r w:rsidR="0048680F" w:rsidRPr="00EC037F">
        <w:rPr>
          <w:sz w:val="24"/>
          <w:szCs w:val="24"/>
        </w:rPr>
        <w:t xml:space="preserve"> </w:t>
      </w:r>
      <w:r w:rsidR="00114A5D">
        <w:rPr>
          <w:sz w:val="24"/>
          <w:szCs w:val="24"/>
        </w:rPr>
        <w:t>55</w:t>
      </w:r>
      <w:r w:rsidRPr="00EC037F">
        <w:rPr>
          <w:sz w:val="24"/>
          <w:szCs w:val="24"/>
        </w:rPr>
        <w:t xml:space="preserve"> «</w:t>
      </w:r>
      <w:r w:rsidR="00C304C1" w:rsidRPr="00EC037F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4A5D">
        <w:rPr>
          <w:sz w:val="24"/>
          <w:szCs w:val="24"/>
        </w:rPr>
        <w:t>Александровск</w:t>
      </w:r>
      <w:r w:rsidR="00995242" w:rsidRPr="00EC037F">
        <w:rPr>
          <w:sz w:val="24"/>
          <w:szCs w:val="24"/>
        </w:rPr>
        <w:t>ого</w:t>
      </w:r>
      <w:r w:rsidR="00C304C1" w:rsidRPr="00EC037F">
        <w:rPr>
          <w:sz w:val="24"/>
          <w:szCs w:val="24"/>
        </w:rPr>
        <w:t xml:space="preserve"> сельского поселения».</w:t>
      </w:r>
    </w:p>
    <w:p w:rsidR="00CC5E49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114A5D">
        <w:rPr>
          <w:sz w:val="24"/>
          <w:szCs w:val="24"/>
        </w:rPr>
        <w:t>Александровск</w:t>
      </w:r>
      <w:r w:rsidR="00995242" w:rsidRPr="00EC037F">
        <w:rPr>
          <w:sz w:val="24"/>
          <w:szCs w:val="24"/>
        </w:rPr>
        <w:t>ого</w:t>
      </w:r>
      <w:r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A719AE" w:rsidRPr="00EC037F">
        <w:rPr>
          <w:sz w:val="24"/>
          <w:szCs w:val="24"/>
        </w:rPr>
        <w:t xml:space="preserve"> и разместить на официальном сайте </w:t>
      </w:r>
      <w:r w:rsidR="00114A5D">
        <w:rPr>
          <w:sz w:val="24"/>
          <w:szCs w:val="24"/>
        </w:rPr>
        <w:t>Александровск</w:t>
      </w:r>
      <w:r w:rsidR="00995242" w:rsidRPr="00EC037F">
        <w:rPr>
          <w:sz w:val="24"/>
          <w:szCs w:val="24"/>
        </w:rPr>
        <w:t>ого</w:t>
      </w:r>
      <w:r w:rsidR="00A719AE"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EC037F">
        <w:rPr>
          <w:sz w:val="24"/>
          <w:szCs w:val="24"/>
        </w:rPr>
        <w:t>.</w:t>
      </w:r>
    </w:p>
    <w:p w:rsidR="00AC6DED" w:rsidRPr="00EC037F" w:rsidRDefault="00A719AE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3745AF" w:rsidRPr="00EC037F" w:rsidRDefault="004D54E7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Контроль за исполнением настоящего постановления возложить на главу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="00CC0583" w:rsidRPr="00EC037F">
        <w:rPr>
          <w:rFonts w:cs="Arial"/>
        </w:rPr>
        <w:t xml:space="preserve"> сельского поселения</w:t>
      </w:r>
      <w:r w:rsidR="00CC5E49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</w:p>
    <w:p w:rsidR="00961F05" w:rsidRPr="00EC037F" w:rsidRDefault="00961F05" w:rsidP="004D54E7">
      <w:pPr>
        <w:tabs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4D54E7">
      <w:pPr>
        <w:tabs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961F05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745AF" w:rsidRPr="00EC037F" w:rsidTr="00241602">
        <w:tc>
          <w:tcPr>
            <w:tcW w:w="3284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 w:rsidRPr="00EC037F">
              <w:rPr>
                <w:rFonts w:cs="Arial"/>
              </w:rPr>
              <w:t xml:space="preserve">Глава </w:t>
            </w:r>
            <w:r w:rsidR="00114A5D">
              <w:rPr>
                <w:rFonts w:cs="Arial"/>
              </w:rPr>
              <w:t>Александровск</w:t>
            </w:r>
            <w:r w:rsidR="00995242" w:rsidRPr="00EC037F">
              <w:rPr>
                <w:rFonts w:cs="Arial"/>
              </w:rPr>
              <w:t>ого</w:t>
            </w:r>
            <w:r w:rsidRPr="00EC037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  <w:p w:rsidR="007A20E5" w:rsidRPr="00EC037F" w:rsidRDefault="00114A5D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  <w:r w:rsidR="00C304C1" w:rsidRPr="00EC037F">
              <w:rPr>
                <w:rFonts w:cs="Arial"/>
              </w:rPr>
              <w:t xml:space="preserve"> </w:t>
            </w:r>
          </w:p>
        </w:tc>
      </w:tr>
    </w:tbl>
    <w:p w:rsidR="00CC5E49" w:rsidRPr="00EC037F" w:rsidRDefault="003745AF" w:rsidP="00961F05">
      <w:pPr>
        <w:ind w:left="5387" w:firstLine="0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Приложение </w:t>
      </w:r>
      <w:r w:rsidR="00C304C1" w:rsidRPr="00EC037F">
        <w:rPr>
          <w:rFonts w:cs="Arial"/>
        </w:rPr>
        <w:t>№ 1</w:t>
      </w:r>
    </w:p>
    <w:p w:rsidR="00A719AE" w:rsidRPr="00EC037F" w:rsidRDefault="00CC5E49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A719AE" w:rsidRPr="00EC037F">
        <w:rPr>
          <w:rFonts w:cs="Arial"/>
        </w:rPr>
        <w:t xml:space="preserve"> Россошанского муниципального района Воронежской области</w:t>
      </w:r>
    </w:p>
    <w:p w:rsidR="003745AF" w:rsidRPr="00EC037F" w:rsidRDefault="00810408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</w:t>
      </w:r>
      <w:r w:rsidR="00B3306B" w:rsidRPr="00EC037F">
        <w:rPr>
          <w:rFonts w:cs="Arial"/>
        </w:rPr>
        <w:t xml:space="preserve"> </w:t>
      </w:r>
      <w:r w:rsidR="00365B32">
        <w:rPr>
          <w:rFonts w:cs="Arial"/>
        </w:rPr>
        <w:t>27</w:t>
      </w:r>
      <w:r w:rsidR="00114A5D">
        <w:rPr>
          <w:rFonts w:cs="Arial"/>
        </w:rPr>
        <w:t>.02.2024</w:t>
      </w:r>
      <w:r w:rsidR="002E03CE" w:rsidRPr="00EC037F">
        <w:rPr>
          <w:rFonts w:cs="Arial"/>
        </w:rPr>
        <w:t xml:space="preserve"> г.</w:t>
      </w:r>
      <w:r w:rsidR="00CC5E49" w:rsidRPr="00EC037F">
        <w:rPr>
          <w:rFonts w:cs="Arial"/>
        </w:rPr>
        <w:t xml:space="preserve"> №</w:t>
      </w:r>
      <w:r w:rsidR="002E03CE" w:rsidRPr="00EC037F">
        <w:rPr>
          <w:rFonts w:cs="Arial"/>
        </w:rPr>
        <w:t xml:space="preserve"> </w:t>
      </w:r>
      <w:r w:rsidR="00114A5D">
        <w:rPr>
          <w:rFonts w:cs="Arial"/>
        </w:rPr>
        <w:t>15</w:t>
      </w:r>
    </w:p>
    <w:p w:rsidR="003745AF" w:rsidRPr="00EC037F" w:rsidRDefault="003745AF" w:rsidP="00961F05">
      <w:pPr>
        <w:ind w:left="5387" w:firstLine="0"/>
        <w:rPr>
          <w:rFonts w:cs="Arial"/>
        </w:rPr>
      </w:pPr>
    </w:p>
    <w:p w:rsidR="00961F05" w:rsidRPr="00EC037F" w:rsidRDefault="00961F05" w:rsidP="00961F05">
      <w:pPr>
        <w:ind w:left="5387" w:firstLine="0"/>
        <w:rPr>
          <w:rFonts w:cs="Arial"/>
        </w:rPr>
      </w:pPr>
    </w:p>
    <w:p w:rsidR="00810408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ПОЛОЖЕНИЕ</w:t>
      </w:r>
    </w:p>
    <w:p w:rsidR="003745AF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</w:p>
    <w:p w:rsidR="003745AF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 xml:space="preserve"> КОНФЛИКТА ИНТЕРЕСОВ</w:t>
      </w:r>
      <w:r w:rsidR="003745AF" w:rsidRPr="00EC037F">
        <w:rPr>
          <w:b w:val="0"/>
          <w:sz w:val="24"/>
          <w:szCs w:val="24"/>
        </w:rPr>
        <w:t xml:space="preserve"> </w:t>
      </w:r>
      <w:r w:rsidR="00A719AE" w:rsidRPr="00EC037F">
        <w:rPr>
          <w:b w:val="0"/>
          <w:sz w:val="24"/>
          <w:szCs w:val="24"/>
        </w:rPr>
        <w:t xml:space="preserve">В АДМИНИСТРАЦИИ </w:t>
      </w:r>
      <w:r w:rsidR="00114A5D">
        <w:rPr>
          <w:b w:val="0"/>
          <w:sz w:val="24"/>
          <w:szCs w:val="24"/>
        </w:rPr>
        <w:t>АЛЕКСАНДРОВСК</w:t>
      </w:r>
      <w:r w:rsidR="00995242" w:rsidRPr="00EC037F">
        <w:rPr>
          <w:b w:val="0"/>
          <w:sz w:val="24"/>
          <w:szCs w:val="24"/>
        </w:rPr>
        <w:t>ОГО</w:t>
      </w:r>
      <w:r w:rsidR="00A719AE" w:rsidRPr="00EC037F">
        <w:rPr>
          <w:b w:val="0"/>
          <w:sz w:val="24"/>
          <w:szCs w:val="24"/>
        </w:rPr>
        <w:t xml:space="preserve"> СЕЛЬСКОГО ПОСЕЛЕНИЯ</w:t>
      </w:r>
    </w:p>
    <w:p w:rsidR="003745AF" w:rsidRPr="00EC037F" w:rsidRDefault="003745AF" w:rsidP="00961F05">
      <w:pPr>
        <w:ind w:firstLine="709"/>
        <w:rPr>
          <w:rFonts w:cs="Arial"/>
        </w:rPr>
      </w:pP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- комиссия).</w:t>
      </w: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а также настоящим Положением.</w:t>
      </w:r>
      <w:r w:rsidR="003745AF" w:rsidRPr="00EC037F">
        <w:rPr>
          <w:rFonts w:cs="Arial"/>
        </w:rPr>
        <w:t xml:space="preserve"> </w:t>
      </w: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– муниципальные служащие администрации).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4.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Основной задачей комиссии является содействие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поселения:</w:t>
      </w:r>
    </w:p>
    <w:p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осуществлении мер по предупреждению коррупции.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6.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Глава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7.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8.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9.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заседаниях комиссии с правом совещательного голоса участвуют: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10.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11.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Основаниями для проведения заседания комиссии являются: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представление главой сельского поселения материалов проверки</w:t>
      </w:r>
      <w:r w:rsidR="00F804C0" w:rsidRPr="00EC037F">
        <w:rPr>
          <w:sz w:val="24"/>
          <w:szCs w:val="24"/>
        </w:rPr>
        <w:t>,</w:t>
      </w:r>
      <w:r w:rsidR="004D54E7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свидетельствующих: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представлении муниципальным служащим недостоверных или неполных сведений</w:t>
      </w:r>
      <w:r w:rsidR="000B3A8C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Pr="00EC037F">
        <w:rPr>
          <w:rFonts w:cs="Arial"/>
        </w:rPr>
        <w:t>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поступившее в администрацию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поселения:</w:t>
      </w:r>
    </w:p>
    <w:p w:rsidR="00CC5E49" w:rsidRPr="00EC037F" w:rsidRDefault="00CC5E49" w:rsidP="004D54E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обращение </w:t>
      </w:r>
      <w:r w:rsidRPr="00EC037F">
        <w:rPr>
          <w:rFonts w:eastAsia="Calibri" w:cs="Arial"/>
          <w:lang w:eastAsia="en-US"/>
        </w:rPr>
        <w:t xml:space="preserve">гражданина, замещавшего в органе местного самоуправления </w:t>
      </w:r>
      <w:r w:rsidR="00114A5D">
        <w:rPr>
          <w:rFonts w:eastAsia="Calibri" w:cs="Arial"/>
          <w:lang w:eastAsia="en-US"/>
        </w:rPr>
        <w:t>Александровск</w:t>
      </w:r>
      <w:r w:rsidR="00995242" w:rsidRPr="00EC037F">
        <w:rPr>
          <w:rFonts w:eastAsia="Calibri" w:cs="Arial"/>
          <w:lang w:eastAsia="en-US"/>
        </w:rPr>
        <w:t>ого</w:t>
      </w:r>
      <w:r w:rsidRPr="00EC037F">
        <w:rPr>
          <w:rFonts w:eastAsia="Calibri" w:cs="Arial"/>
          <w:lang w:eastAsia="en-US"/>
        </w:rPr>
        <w:t xml:space="preserve"> сельского поселения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должность муниципальной службы, включенную в перечень должностей, утвержденный муниципальным нормативным правовым актом представительного органа местного самоуправления </w:t>
      </w:r>
      <w:r w:rsidR="00114A5D">
        <w:rPr>
          <w:rFonts w:eastAsia="Calibri" w:cs="Arial"/>
          <w:lang w:eastAsia="en-US"/>
        </w:rPr>
        <w:t>Александровск</w:t>
      </w:r>
      <w:r w:rsidR="00995242" w:rsidRPr="00EC037F">
        <w:rPr>
          <w:rFonts w:eastAsia="Calibri" w:cs="Arial"/>
          <w:lang w:eastAsia="en-US"/>
        </w:rPr>
        <w:t>ого</w:t>
      </w:r>
      <w:r w:rsidRPr="00EC037F">
        <w:rPr>
          <w:rFonts w:eastAsia="Calibri" w:cs="Arial"/>
          <w:lang w:eastAsia="en-US"/>
        </w:rPr>
        <w:t xml:space="preserve"> сельского поселения, о даче согласия на замещение </w:t>
      </w:r>
      <w:r w:rsidR="00735106" w:rsidRPr="00EC037F">
        <w:rPr>
          <w:rFonts w:eastAsia="Calibri" w:cs="Arial"/>
          <w:lang w:eastAsia="en-US"/>
        </w:rPr>
        <w:t>на условиях трудового договора должности в организации и (или)</w:t>
      </w:r>
      <w:r w:rsidRPr="00EC037F">
        <w:rPr>
          <w:rFonts w:eastAsia="Calibri" w:cs="Arial"/>
          <w:lang w:eastAsia="en-US"/>
        </w:rPr>
        <w:t xml:space="preserve"> </w:t>
      </w:r>
      <w:r w:rsidR="00735106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</w:t>
      </w:r>
      <w:r w:rsidRPr="00EC037F">
        <w:rPr>
          <w:rFonts w:eastAsia="Calibri" w:cs="Arial"/>
          <w:lang w:eastAsia="en-US"/>
        </w:rPr>
        <w:t>, до истечения двух лет со дня увольнения с муниципальной службы;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lastRenderedPageBreak/>
        <w:t>-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заявление </w:t>
      </w:r>
      <w:r w:rsidRPr="00EC037F">
        <w:rPr>
          <w:rFonts w:cs="Arial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г)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представление главой сельского поселения, </w:t>
      </w:r>
      <w:r w:rsidRPr="00EC037F">
        <w:rPr>
          <w:rFonts w:eastAsia="Calibri" w:cs="Arial"/>
          <w:lang w:eastAsia="en-US"/>
        </w:rPr>
        <w:t>материалов проверки, свидетельствующих о представлении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д)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13.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13.1.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114A5D">
        <w:rPr>
          <w:rFonts w:eastAsia="Calibri" w:cs="Arial"/>
          <w:lang w:eastAsia="en-US"/>
        </w:rPr>
        <w:t>Александровск</w:t>
      </w:r>
      <w:r w:rsidR="00995242" w:rsidRPr="00EC037F">
        <w:rPr>
          <w:rFonts w:eastAsia="Calibri" w:cs="Arial"/>
          <w:lang w:eastAsia="en-US"/>
        </w:rPr>
        <w:t>ого</w:t>
      </w:r>
      <w:r w:rsidRPr="00EC037F">
        <w:rPr>
          <w:rFonts w:eastAsia="Calibri" w:cs="Arial"/>
          <w:lang w:eastAsia="en-US"/>
        </w:rPr>
        <w:t xml:space="preserve">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13.2.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Обращение, указанное в абзаце втором подпункта «б» пункта 12 настоящего Положения, может быть подано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13.3.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Уведомление, указанное в подпункте «д»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 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rFonts w:eastAsia="Calibri"/>
          <w:sz w:val="24"/>
          <w:szCs w:val="24"/>
          <w:lang w:eastAsia="en-US"/>
        </w:rPr>
        <w:t>13.4.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sz w:val="24"/>
          <w:szCs w:val="24"/>
        </w:rPr>
        <w:t xml:space="preserve">Уведомление, указанное в абзаце пятом подпункта "б" пункта 12 настоящего Положения, рассматривается </w:t>
      </w:r>
      <w:r w:rsidRPr="00EC037F">
        <w:rPr>
          <w:rFonts w:eastAsia="Calibri"/>
          <w:sz w:val="24"/>
          <w:szCs w:val="24"/>
          <w:lang w:eastAsia="en-US"/>
        </w:rPr>
        <w:t>работником органов местного самоуправления</w:t>
      </w:r>
      <w:r w:rsidRPr="00EC037F">
        <w:rPr>
          <w:sz w:val="24"/>
          <w:szCs w:val="24"/>
        </w:rPr>
        <w:t xml:space="preserve">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B11E5E" w:rsidRPr="00EC037F" w:rsidRDefault="00CC5E49" w:rsidP="004D54E7">
      <w:pPr>
        <w:adjustRightInd w:val="0"/>
        <w:ind w:firstLine="709"/>
        <w:rPr>
          <w:rFonts w:cs="Arial"/>
        </w:rPr>
      </w:pPr>
      <w:r w:rsidRPr="00EC037F">
        <w:rPr>
          <w:rFonts w:cs="Arial"/>
        </w:rPr>
        <w:t>13.5.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</w:t>
      </w:r>
      <w:r w:rsidR="00082135" w:rsidRPr="00EC037F">
        <w:rPr>
          <w:rFonts w:cs="Arial"/>
        </w:rPr>
        <w:t>в установленном порядке запросы в государственные органы, органы местного самоуправления и заинтересованные организации,</w:t>
      </w:r>
      <w:r w:rsidR="00082135" w:rsidRPr="00EC037F">
        <w:rPr>
          <w:rFonts w:cs="Arial"/>
          <w:color w:val="000000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="00082135" w:rsidRPr="00EC037F">
        <w:rPr>
          <w:rFonts w:cs="Arial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lastRenderedPageBreak/>
        <w:t>13.6. Мотивированные заключения, предусмотренные пунктами 13.1, 13.3 и 13.4 настоящего Положения, должны содержать: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а) информацию, изложенную в обращениях или уведомлениях, указанных в абзацах втором и пятом подпункта "б" и подпунктах "д" и «е» пункта 12 настоящего Положения; 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и «е»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 </w:t>
      </w:r>
    </w:p>
    <w:p w:rsidR="00CC5E49" w:rsidRPr="00EC037F" w:rsidRDefault="00CC5E49" w:rsidP="004F4ABB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037F">
        <w:rPr>
          <w:rFonts w:eastAsia="Calibri"/>
          <w:sz w:val="24"/>
          <w:szCs w:val="24"/>
          <w:lang w:eastAsia="en-US"/>
        </w:rPr>
        <w:t>а)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в </w:t>
      </w:r>
      <w:r w:rsidR="00CC5E49" w:rsidRPr="00EC037F">
        <w:rPr>
          <w:sz w:val="24"/>
          <w:szCs w:val="24"/>
        </w:rPr>
        <w:t>10-дневный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б)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организует ознакомление муниципального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и результатами ее проверки;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в)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>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EC037F">
        <w:rPr>
          <w:rFonts w:eastAsia="Calibri"/>
          <w:sz w:val="24"/>
          <w:szCs w:val="24"/>
          <w:lang w:eastAsia="en-US"/>
        </w:rPr>
        <w:t>14.1.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 xml:space="preserve">Заседание комиссии по рассмотрению </w:t>
      </w:r>
      <w:r w:rsidRPr="00EC037F">
        <w:rPr>
          <w:sz w:val="24"/>
          <w:szCs w:val="24"/>
        </w:rPr>
        <w:t>заявлений, указанных в абзацах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744A" w:rsidRPr="00EC037F" w:rsidRDefault="00CC5E49" w:rsidP="0071744A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bookmarkStart w:id="1" w:name="Par13"/>
      <w:bookmarkEnd w:id="1"/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.2.</w:t>
      </w:r>
      <w:r w:rsidR="003745AF" w:rsidRPr="00EC037F">
        <w:rPr>
          <w:rFonts w:eastAsia="Calibri" w:cs="Arial"/>
          <w:lang w:eastAsia="en-US"/>
        </w:rPr>
        <w:t xml:space="preserve"> </w:t>
      </w:r>
      <w:r w:rsidR="0071744A" w:rsidRPr="00EC037F">
        <w:rPr>
          <w:rFonts w:eastAsia="Calibri" w:cs="Arial"/>
          <w:lang w:eastAsia="en-US"/>
        </w:rPr>
        <w:t>Уведомление, указанное в подпунктах «д», «е» пункта 12 настоящего Положения, как правило, рассматривается на очередном (плановом) заседании комиссии.</w:t>
      </w:r>
    </w:p>
    <w:p w:rsidR="0071744A" w:rsidRPr="00EC037F" w:rsidRDefault="00CC5E49" w:rsidP="0071744A">
      <w:pPr>
        <w:tabs>
          <w:tab w:val="left" w:pos="993"/>
        </w:tabs>
        <w:ind w:firstLine="709"/>
      </w:pPr>
      <w:r w:rsidRPr="00EC037F">
        <w:t>15.</w:t>
      </w:r>
      <w:r w:rsidR="003745AF" w:rsidRPr="00EC037F">
        <w:t xml:space="preserve"> </w:t>
      </w:r>
      <w:r w:rsidR="0071744A" w:rsidRPr="00EC037F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114A5D">
        <w:t>Александровск</w:t>
      </w:r>
      <w:r w:rsidR="0071744A" w:rsidRPr="00EC037F">
        <w:t>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12 настоящего Положения.</w:t>
      </w:r>
    </w:p>
    <w:p w:rsidR="00CC5E49" w:rsidRPr="00EC037F" w:rsidRDefault="00CC5E49" w:rsidP="0071744A">
      <w:pPr>
        <w:tabs>
          <w:tab w:val="left" w:pos="993"/>
        </w:tabs>
        <w:ind w:firstLine="709"/>
      </w:pPr>
      <w:r w:rsidRPr="00EC037F">
        <w:t>15.1.</w:t>
      </w:r>
      <w:r w:rsidR="003745AF" w:rsidRPr="00EC037F">
        <w:t xml:space="preserve"> </w:t>
      </w:r>
      <w:r w:rsidRPr="00EC037F">
        <w:t>Заседания комиссии могут проводиться в отсутствие муниципального служащего или гражданина в случае: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71744A" w:rsidRPr="00EC037F">
        <w:rPr>
          <w:rFonts w:cs="Arial"/>
        </w:rPr>
        <w:t xml:space="preserve">если в обращении, заявлении или уведомлении, предусмотренных подпунктами "б" и «е» пункта 12 настоящего Положения, не содержится указания о </w:t>
      </w:r>
      <w:r w:rsidR="0071744A" w:rsidRPr="00EC037F">
        <w:rPr>
          <w:rFonts w:cs="Arial"/>
        </w:rPr>
        <w:lastRenderedPageBreak/>
        <w:t>намерении муниципального служащего или гражданина лично присутствовать на заседании комиссии;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  <w:tab w:val="left" w:pos="1134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16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17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18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="00CC5E49" w:rsidRPr="00EC037F">
        <w:rPr>
          <w:sz w:val="24"/>
          <w:szCs w:val="24"/>
        </w:rPr>
        <w:t>установить, что сведения</w:t>
      </w:r>
      <w:r w:rsidR="005A0F8A" w:rsidRPr="00EC037F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sz w:val="24"/>
          <w:szCs w:val="24"/>
        </w:rPr>
        <w:t>, представленные муниципальным служащим, являются достоверными и полными;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сведения</w:t>
      </w:r>
      <w:r w:rsidR="005A0F8A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rFonts w:cs="Arial"/>
        </w:rPr>
        <w:t>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19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20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дать гражданину согласие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отказать гражданину</w:t>
      </w:r>
      <w:r w:rsidR="00FC7CCC" w:rsidRPr="00EC037F">
        <w:rPr>
          <w:rFonts w:cs="Arial"/>
        </w:rPr>
        <w:t xml:space="preserve"> в даче согласия</w:t>
      </w:r>
      <w:r w:rsidR="00CC5E49" w:rsidRPr="00EC037F">
        <w:rPr>
          <w:rFonts w:cs="Arial"/>
        </w:rPr>
        <w:t xml:space="preserve">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, и мотивировать свой отказ.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служащим сведений о доходах, расходах, об имуществе и обязательствах имущественного </w:t>
      </w:r>
      <w:r w:rsidR="00CC5E49" w:rsidRPr="00EC037F">
        <w:rPr>
          <w:rFonts w:cs="Arial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21.3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BE716F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21.4. По итогам рассмотрения вопроса, указанного в подпункте "е" пункта 12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7F34EE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 По итогам рассмотрения вопросов, указанных в подпунктах «а», «б», «г» и «д» и «е» пункта 12 настоящего Положения, и при наличии к тому оснований комиссия может принять иное решение, чем это предусмотрено пунктами 18 - 21.4 и 22.1 настоящего Положения. Основания и мотивы принятия такого решения должны быть отражены в протоколе заседания комиссии.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</w:t>
      </w:r>
      <w:r w:rsidR="002671C9" w:rsidRPr="00EC037F">
        <w:rPr>
          <w:rFonts w:cs="Arial"/>
        </w:rPr>
        <w:t>его должность муниципальной службы в админи</w:t>
      </w:r>
      <w:r w:rsidRPr="00EC037F">
        <w:rPr>
          <w:rFonts w:cs="Arial"/>
        </w:rPr>
        <w:t xml:space="preserve">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одно из следующих решений: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управлению этой организацией входили в его должностные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обязанности;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27. В протоколе заседания комиссии указываются: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ж) другие сведения;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з) результаты голосования;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и) решение и обоснование его принятия.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30.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C7CCC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33.1.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в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включенную в перечень должностей, утвержденный муниципальным нормативным правовым актом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745AF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поселения.</w:t>
      </w:r>
    </w:p>
    <w:p w:rsidR="00C304C1" w:rsidRPr="00EC037F" w:rsidRDefault="00961F05" w:rsidP="00961F05">
      <w:pPr>
        <w:ind w:left="5529" w:firstLine="0"/>
        <w:rPr>
          <w:rFonts w:cs="Arial"/>
        </w:rPr>
      </w:pPr>
      <w:r w:rsidRPr="00EC037F">
        <w:rPr>
          <w:rFonts w:cs="Arial"/>
        </w:rPr>
        <w:br w:type="page"/>
      </w:r>
      <w:r w:rsidR="00C304C1" w:rsidRPr="00EC037F">
        <w:rPr>
          <w:rFonts w:cs="Arial"/>
        </w:rPr>
        <w:lastRenderedPageBreak/>
        <w:t>Приложение № 2</w:t>
      </w:r>
    </w:p>
    <w:p w:rsidR="00C304C1" w:rsidRPr="00EC037F" w:rsidRDefault="00C304C1" w:rsidP="00961F05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C5001F" w:rsidRPr="00EC037F" w:rsidRDefault="00C304C1" w:rsidP="009B424E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 от</w:t>
      </w:r>
      <w:r w:rsidR="0050619E" w:rsidRPr="00EC037F">
        <w:rPr>
          <w:rFonts w:cs="Arial"/>
        </w:rPr>
        <w:t xml:space="preserve"> </w:t>
      </w:r>
      <w:r w:rsidR="00365B32">
        <w:rPr>
          <w:rFonts w:cs="Arial"/>
        </w:rPr>
        <w:t>27</w:t>
      </w:r>
      <w:r w:rsidR="00114A5D">
        <w:rPr>
          <w:rFonts w:cs="Arial"/>
        </w:rPr>
        <w:t>.02.2024</w:t>
      </w:r>
      <w:r w:rsidRPr="00EC037F">
        <w:rPr>
          <w:rFonts w:cs="Arial"/>
        </w:rPr>
        <w:t xml:space="preserve"> г. №</w:t>
      </w:r>
      <w:r w:rsidR="009B424E" w:rsidRPr="00EC037F">
        <w:rPr>
          <w:rFonts w:cs="Arial"/>
        </w:rPr>
        <w:t xml:space="preserve"> </w:t>
      </w:r>
      <w:r w:rsidR="00114A5D">
        <w:rPr>
          <w:rFonts w:cs="Arial"/>
        </w:rPr>
        <w:t>15</w:t>
      </w:r>
    </w:p>
    <w:p w:rsidR="009B424E" w:rsidRPr="00EC037F" w:rsidRDefault="009B424E" w:rsidP="009B424E">
      <w:pPr>
        <w:ind w:left="5529" w:firstLine="0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>Состав</w:t>
      </w:r>
    </w:p>
    <w:p w:rsidR="00C5001F" w:rsidRPr="00EC037F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Председатель комиссии – </w:t>
      </w:r>
      <w:r w:rsidR="00383C0A" w:rsidRPr="00EC037F">
        <w:rPr>
          <w:rFonts w:cs="Arial"/>
        </w:rPr>
        <w:t xml:space="preserve">глава </w:t>
      </w:r>
      <w:r w:rsidR="00114A5D">
        <w:rPr>
          <w:rFonts w:cs="Arial"/>
        </w:rPr>
        <w:t>Александровск</w:t>
      </w:r>
      <w:r w:rsidR="00383C0A" w:rsidRPr="00EC037F">
        <w:rPr>
          <w:rFonts w:cs="Arial"/>
        </w:rPr>
        <w:t xml:space="preserve">ого сельского поселения </w:t>
      </w:r>
      <w:r w:rsidR="00114A5D">
        <w:rPr>
          <w:rFonts w:cs="Arial"/>
        </w:rPr>
        <w:t>Максимова И.В</w:t>
      </w:r>
      <w:r w:rsidR="00383C0A" w:rsidRPr="00EC037F">
        <w:rPr>
          <w:rFonts w:cs="Arial"/>
        </w:rPr>
        <w:t>.</w:t>
      </w:r>
      <w:r w:rsidR="009B424E" w:rsidRPr="00EC037F">
        <w:rPr>
          <w:rFonts w:cs="Arial"/>
        </w:rPr>
        <w:t>;</w:t>
      </w:r>
    </w:p>
    <w:p w:rsidR="00EB79A0" w:rsidRPr="00EC037F" w:rsidRDefault="00EB79A0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Заместитель председателя комиссии – </w:t>
      </w:r>
      <w:r w:rsidR="00824D66" w:rsidRPr="00EC037F">
        <w:rPr>
          <w:rFonts w:cs="Arial"/>
        </w:rPr>
        <w:t xml:space="preserve">заместитель председателя </w:t>
      </w:r>
      <w:r w:rsidRPr="00EC037F">
        <w:rPr>
          <w:rFonts w:cs="Arial"/>
        </w:rPr>
        <w:t xml:space="preserve">Совета народных депутатов </w:t>
      </w:r>
      <w:r w:rsidR="00114A5D">
        <w:rPr>
          <w:rFonts w:cs="Arial"/>
        </w:rPr>
        <w:t>Александровск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9B424E" w:rsidRPr="00EC037F">
        <w:rPr>
          <w:rFonts w:cs="Arial"/>
        </w:rPr>
        <w:t xml:space="preserve"> </w:t>
      </w:r>
      <w:proofErr w:type="spellStart"/>
      <w:r w:rsidR="00114A5D">
        <w:rPr>
          <w:rFonts w:cs="Arial"/>
        </w:rPr>
        <w:t>Шевгунов</w:t>
      </w:r>
      <w:proofErr w:type="spellEnd"/>
      <w:r w:rsidR="00114A5D">
        <w:rPr>
          <w:rFonts w:cs="Arial"/>
        </w:rPr>
        <w:t xml:space="preserve"> А.В.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 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Секретарь комиссии –</w:t>
      </w:r>
      <w:r w:rsidR="00EB79A0" w:rsidRPr="00EC037F">
        <w:rPr>
          <w:rFonts w:cs="Arial"/>
        </w:rPr>
        <w:t xml:space="preserve"> </w:t>
      </w:r>
      <w:r w:rsidR="008931EB" w:rsidRPr="00EC037F">
        <w:rPr>
          <w:rFonts w:cs="Arial"/>
        </w:rPr>
        <w:t xml:space="preserve">старший инспектор администрации </w:t>
      </w:r>
      <w:r w:rsidR="00114A5D">
        <w:rPr>
          <w:rFonts w:cs="Arial"/>
        </w:rPr>
        <w:t>Александровск</w:t>
      </w:r>
      <w:r w:rsidR="008931EB" w:rsidRPr="00EC037F">
        <w:rPr>
          <w:rFonts w:cs="Arial"/>
        </w:rPr>
        <w:t xml:space="preserve">ого сельского поселения </w:t>
      </w:r>
      <w:proofErr w:type="spellStart"/>
      <w:r w:rsidR="00114A5D">
        <w:rPr>
          <w:rFonts w:cs="Arial"/>
        </w:rPr>
        <w:t>Претыкина</w:t>
      </w:r>
      <w:proofErr w:type="spellEnd"/>
      <w:r w:rsidR="00114A5D">
        <w:rPr>
          <w:rFonts w:cs="Arial"/>
        </w:rPr>
        <w:t xml:space="preserve"> О.А</w:t>
      </w:r>
      <w:r w:rsidR="008931EB" w:rsidRPr="00EC037F">
        <w:rPr>
          <w:rFonts w:cs="Arial"/>
        </w:rPr>
        <w:t>.;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Члены комиссии: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- депутат Совета народных депутатов </w:t>
      </w:r>
      <w:proofErr w:type="spellStart"/>
      <w:r w:rsidR="00114A5D">
        <w:rPr>
          <w:rFonts w:cs="Arial"/>
        </w:rPr>
        <w:t>Резникова</w:t>
      </w:r>
      <w:proofErr w:type="spellEnd"/>
      <w:r w:rsidR="00114A5D">
        <w:rPr>
          <w:rFonts w:cs="Arial"/>
        </w:rPr>
        <w:t xml:space="preserve"> А.Л</w:t>
      </w:r>
      <w:r w:rsidR="009B424E" w:rsidRPr="00EC037F">
        <w:rPr>
          <w:rFonts w:cs="Arial"/>
        </w:rPr>
        <w:t>.</w:t>
      </w:r>
      <w:r w:rsidRPr="00EC037F">
        <w:rPr>
          <w:rFonts w:cs="Arial"/>
        </w:rPr>
        <w:t>;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- депутат Совета народных депутатов </w:t>
      </w:r>
      <w:proofErr w:type="spellStart"/>
      <w:r w:rsidR="00114A5D">
        <w:rPr>
          <w:rFonts w:cs="Arial"/>
        </w:rPr>
        <w:t>Зюба</w:t>
      </w:r>
      <w:proofErr w:type="spellEnd"/>
      <w:r w:rsidR="00114A5D">
        <w:rPr>
          <w:rFonts w:cs="Arial"/>
        </w:rPr>
        <w:t xml:space="preserve"> С.А</w:t>
      </w:r>
      <w:r w:rsidR="009B424E" w:rsidRPr="00EC037F">
        <w:rPr>
          <w:rFonts w:cs="Arial"/>
        </w:rPr>
        <w:t>.</w:t>
      </w:r>
      <w:r w:rsidRPr="00EC037F">
        <w:rPr>
          <w:rFonts w:cs="Arial"/>
        </w:rPr>
        <w:t>;</w:t>
      </w:r>
      <w:r w:rsidRPr="00961F05">
        <w:rPr>
          <w:rFonts w:cs="Arial"/>
        </w:rPr>
        <w:t xml:space="preserve"> 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sectPr w:rsidR="00C5001F" w:rsidRPr="00961F05" w:rsidSect="004D54E7">
      <w:headerReference w:type="default" r:id="rId8"/>
      <w:pgSz w:w="11906" w:h="16838"/>
      <w:pgMar w:top="2268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CC" w:rsidRDefault="00EA50CC" w:rsidP="00DD707C">
      <w:r>
        <w:separator/>
      </w:r>
    </w:p>
  </w:endnote>
  <w:endnote w:type="continuationSeparator" w:id="0">
    <w:p w:rsidR="00EA50CC" w:rsidRDefault="00EA50CC" w:rsidP="00DD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CC" w:rsidRDefault="00EA50CC" w:rsidP="00DD707C">
      <w:r>
        <w:separator/>
      </w:r>
    </w:p>
  </w:footnote>
  <w:footnote w:type="continuationSeparator" w:id="0">
    <w:p w:rsidR="00EA50CC" w:rsidRDefault="00EA50CC" w:rsidP="00DD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28" w:rsidRPr="00160C20" w:rsidRDefault="007C3C28" w:rsidP="005F4213">
    <w:pPr>
      <w:pStyle w:val="a4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CB"/>
    <w:multiLevelType w:val="hybridMultilevel"/>
    <w:tmpl w:val="865ACA9C"/>
    <w:lvl w:ilvl="0" w:tplc="B0C878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2365"/>
    <w:rsid w:val="000071BC"/>
    <w:rsid w:val="00010B1C"/>
    <w:rsid w:val="00016E8D"/>
    <w:rsid w:val="00020D8F"/>
    <w:rsid w:val="0003303E"/>
    <w:rsid w:val="000357C9"/>
    <w:rsid w:val="00040025"/>
    <w:rsid w:val="00046146"/>
    <w:rsid w:val="00046A8E"/>
    <w:rsid w:val="00082135"/>
    <w:rsid w:val="000A5CBC"/>
    <w:rsid w:val="000A6D5B"/>
    <w:rsid w:val="000B3A8C"/>
    <w:rsid w:val="000C1BDC"/>
    <w:rsid w:val="000C3C1C"/>
    <w:rsid w:val="000D5644"/>
    <w:rsid w:val="000E0214"/>
    <w:rsid w:val="000E6DD2"/>
    <w:rsid w:val="000F1245"/>
    <w:rsid w:val="00105634"/>
    <w:rsid w:val="001124E7"/>
    <w:rsid w:val="00114A5D"/>
    <w:rsid w:val="00141B9B"/>
    <w:rsid w:val="001430A1"/>
    <w:rsid w:val="00160C20"/>
    <w:rsid w:val="00161D4F"/>
    <w:rsid w:val="001737E1"/>
    <w:rsid w:val="0018370B"/>
    <w:rsid w:val="001A6CD0"/>
    <w:rsid w:val="001B1338"/>
    <w:rsid w:val="001D391A"/>
    <w:rsid w:val="001F2288"/>
    <w:rsid w:val="001F4601"/>
    <w:rsid w:val="001F6051"/>
    <w:rsid w:val="0020395E"/>
    <w:rsid w:val="00211419"/>
    <w:rsid w:val="00222599"/>
    <w:rsid w:val="002233B5"/>
    <w:rsid w:val="0022404C"/>
    <w:rsid w:val="0023029B"/>
    <w:rsid w:val="00233439"/>
    <w:rsid w:val="00241602"/>
    <w:rsid w:val="0026172E"/>
    <w:rsid w:val="00263FA1"/>
    <w:rsid w:val="00265CA0"/>
    <w:rsid w:val="002671C9"/>
    <w:rsid w:val="002845E9"/>
    <w:rsid w:val="00297F4F"/>
    <w:rsid w:val="002B2914"/>
    <w:rsid w:val="002D54CE"/>
    <w:rsid w:val="002D5FE3"/>
    <w:rsid w:val="002D6068"/>
    <w:rsid w:val="002E03CE"/>
    <w:rsid w:val="002E5115"/>
    <w:rsid w:val="002F5E0B"/>
    <w:rsid w:val="00302EC1"/>
    <w:rsid w:val="003208EF"/>
    <w:rsid w:val="00326BFD"/>
    <w:rsid w:val="0035352E"/>
    <w:rsid w:val="00365B32"/>
    <w:rsid w:val="00371898"/>
    <w:rsid w:val="003745AF"/>
    <w:rsid w:val="0038053E"/>
    <w:rsid w:val="00383C0A"/>
    <w:rsid w:val="00387792"/>
    <w:rsid w:val="003877CA"/>
    <w:rsid w:val="003A1EDA"/>
    <w:rsid w:val="003A75AD"/>
    <w:rsid w:val="003B3319"/>
    <w:rsid w:val="003B58B7"/>
    <w:rsid w:val="003C193D"/>
    <w:rsid w:val="003D1D57"/>
    <w:rsid w:val="003E2C8B"/>
    <w:rsid w:val="003E3C42"/>
    <w:rsid w:val="003F6523"/>
    <w:rsid w:val="00424C4E"/>
    <w:rsid w:val="004303A0"/>
    <w:rsid w:val="0044244C"/>
    <w:rsid w:val="00443127"/>
    <w:rsid w:val="00443DE7"/>
    <w:rsid w:val="00450A74"/>
    <w:rsid w:val="004518DD"/>
    <w:rsid w:val="004532BC"/>
    <w:rsid w:val="00457092"/>
    <w:rsid w:val="004627AA"/>
    <w:rsid w:val="00462BDB"/>
    <w:rsid w:val="00470B34"/>
    <w:rsid w:val="00472C5E"/>
    <w:rsid w:val="00472DDD"/>
    <w:rsid w:val="0048680F"/>
    <w:rsid w:val="00491DE8"/>
    <w:rsid w:val="004937B9"/>
    <w:rsid w:val="00497D22"/>
    <w:rsid w:val="004A4DE0"/>
    <w:rsid w:val="004B5A9B"/>
    <w:rsid w:val="004C3975"/>
    <w:rsid w:val="004C5A7F"/>
    <w:rsid w:val="004C6D62"/>
    <w:rsid w:val="004D131F"/>
    <w:rsid w:val="004D4AED"/>
    <w:rsid w:val="004D54E7"/>
    <w:rsid w:val="004F4ABB"/>
    <w:rsid w:val="004F7D02"/>
    <w:rsid w:val="0050619E"/>
    <w:rsid w:val="00512071"/>
    <w:rsid w:val="005233A4"/>
    <w:rsid w:val="0052553D"/>
    <w:rsid w:val="00535973"/>
    <w:rsid w:val="0053696A"/>
    <w:rsid w:val="00566F7E"/>
    <w:rsid w:val="005750B0"/>
    <w:rsid w:val="00583288"/>
    <w:rsid w:val="005A0F8A"/>
    <w:rsid w:val="005A67F0"/>
    <w:rsid w:val="005A6B6F"/>
    <w:rsid w:val="005B109D"/>
    <w:rsid w:val="005C57C6"/>
    <w:rsid w:val="005D65E6"/>
    <w:rsid w:val="005E620E"/>
    <w:rsid w:val="005F4213"/>
    <w:rsid w:val="005F4DD0"/>
    <w:rsid w:val="00600197"/>
    <w:rsid w:val="00631920"/>
    <w:rsid w:val="006633F1"/>
    <w:rsid w:val="00681BA1"/>
    <w:rsid w:val="00686E69"/>
    <w:rsid w:val="00690B23"/>
    <w:rsid w:val="006948B9"/>
    <w:rsid w:val="00695FCC"/>
    <w:rsid w:val="006A14FF"/>
    <w:rsid w:val="006A3398"/>
    <w:rsid w:val="006A459B"/>
    <w:rsid w:val="006E60CC"/>
    <w:rsid w:val="006F2093"/>
    <w:rsid w:val="00704A1D"/>
    <w:rsid w:val="0071349A"/>
    <w:rsid w:val="007139B8"/>
    <w:rsid w:val="0071744A"/>
    <w:rsid w:val="00717B88"/>
    <w:rsid w:val="007246E0"/>
    <w:rsid w:val="00731E0B"/>
    <w:rsid w:val="00735106"/>
    <w:rsid w:val="00735DEF"/>
    <w:rsid w:val="00743DC6"/>
    <w:rsid w:val="00755C5F"/>
    <w:rsid w:val="007577FF"/>
    <w:rsid w:val="0076240D"/>
    <w:rsid w:val="00771A2F"/>
    <w:rsid w:val="0077346C"/>
    <w:rsid w:val="00774C8C"/>
    <w:rsid w:val="007835F8"/>
    <w:rsid w:val="007A20E5"/>
    <w:rsid w:val="007C1CCC"/>
    <w:rsid w:val="007C3C28"/>
    <w:rsid w:val="007D050F"/>
    <w:rsid w:val="007E1C18"/>
    <w:rsid w:val="007F238A"/>
    <w:rsid w:val="007F34EE"/>
    <w:rsid w:val="007F4FAB"/>
    <w:rsid w:val="00810408"/>
    <w:rsid w:val="00821373"/>
    <w:rsid w:val="00824D66"/>
    <w:rsid w:val="008278AD"/>
    <w:rsid w:val="008312F1"/>
    <w:rsid w:val="008328C4"/>
    <w:rsid w:val="008332E2"/>
    <w:rsid w:val="00842B21"/>
    <w:rsid w:val="00862BAA"/>
    <w:rsid w:val="008673BD"/>
    <w:rsid w:val="00880DF9"/>
    <w:rsid w:val="008931EB"/>
    <w:rsid w:val="008C057C"/>
    <w:rsid w:val="008E2365"/>
    <w:rsid w:val="008E29FF"/>
    <w:rsid w:val="008F6E6C"/>
    <w:rsid w:val="00902841"/>
    <w:rsid w:val="00933236"/>
    <w:rsid w:val="00936595"/>
    <w:rsid w:val="00946EEA"/>
    <w:rsid w:val="009529E5"/>
    <w:rsid w:val="00961F05"/>
    <w:rsid w:val="009929E4"/>
    <w:rsid w:val="00995242"/>
    <w:rsid w:val="00995606"/>
    <w:rsid w:val="009A3196"/>
    <w:rsid w:val="009A6788"/>
    <w:rsid w:val="009B424E"/>
    <w:rsid w:val="009D3732"/>
    <w:rsid w:val="009F5ACA"/>
    <w:rsid w:val="00A00993"/>
    <w:rsid w:val="00A0375C"/>
    <w:rsid w:val="00A043DD"/>
    <w:rsid w:val="00A21380"/>
    <w:rsid w:val="00A22172"/>
    <w:rsid w:val="00A2437B"/>
    <w:rsid w:val="00A24D54"/>
    <w:rsid w:val="00A31617"/>
    <w:rsid w:val="00A40050"/>
    <w:rsid w:val="00A43658"/>
    <w:rsid w:val="00A46F7E"/>
    <w:rsid w:val="00A51895"/>
    <w:rsid w:val="00A51B61"/>
    <w:rsid w:val="00A53E7F"/>
    <w:rsid w:val="00A565F7"/>
    <w:rsid w:val="00A64BA3"/>
    <w:rsid w:val="00A65D76"/>
    <w:rsid w:val="00A719AE"/>
    <w:rsid w:val="00A808A6"/>
    <w:rsid w:val="00A82498"/>
    <w:rsid w:val="00A846F1"/>
    <w:rsid w:val="00AA17CC"/>
    <w:rsid w:val="00AA2C04"/>
    <w:rsid w:val="00AA4745"/>
    <w:rsid w:val="00AB7436"/>
    <w:rsid w:val="00AC1C12"/>
    <w:rsid w:val="00AC6DED"/>
    <w:rsid w:val="00AE11F1"/>
    <w:rsid w:val="00AF52C5"/>
    <w:rsid w:val="00B03A6E"/>
    <w:rsid w:val="00B040F1"/>
    <w:rsid w:val="00B11E5E"/>
    <w:rsid w:val="00B20778"/>
    <w:rsid w:val="00B3216F"/>
    <w:rsid w:val="00B3306B"/>
    <w:rsid w:val="00B40E87"/>
    <w:rsid w:val="00B43834"/>
    <w:rsid w:val="00B45DBC"/>
    <w:rsid w:val="00B50068"/>
    <w:rsid w:val="00B525A7"/>
    <w:rsid w:val="00B56937"/>
    <w:rsid w:val="00B56D9E"/>
    <w:rsid w:val="00B77A3C"/>
    <w:rsid w:val="00B803CF"/>
    <w:rsid w:val="00B84805"/>
    <w:rsid w:val="00B91B04"/>
    <w:rsid w:val="00B92C3B"/>
    <w:rsid w:val="00BB20D9"/>
    <w:rsid w:val="00BB3C74"/>
    <w:rsid w:val="00BC7474"/>
    <w:rsid w:val="00BE0ED0"/>
    <w:rsid w:val="00BE716F"/>
    <w:rsid w:val="00BF62A6"/>
    <w:rsid w:val="00BF7899"/>
    <w:rsid w:val="00C05AF9"/>
    <w:rsid w:val="00C10140"/>
    <w:rsid w:val="00C120BC"/>
    <w:rsid w:val="00C22CEF"/>
    <w:rsid w:val="00C23649"/>
    <w:rsid w:val="00C247C8"/>
    <w:rsid w:val="00C304C1"/>
    <w:rsid w:val="00C31CF9"/>
    <w:rsid w:val="00C40555"/>
    <w:rsid w:val="00C5001F"/>
    <w:rsid w:val="00C5170D"/>
    <w:rsid w:val="00C62476"/>
    <w:rsid w:val="00C64357"/>
    <w:rsid w:val="00C761E5"/>
    <w:rsid w:val="00C764D3"/>
    <w:rsid w:val="00C80D15"/>
    <w:rsid w:val="00CA12F9"/>
    <w:rsid w:val="00CA59A0"/>
    <w:rsid w:val="00CA5CA8"/>
    <w:rsid w:val="00CA76CB"/>
    <w:rsid w:val="00CB1350"/>
    <w:rsid w:val="00CB16F4"/>
    <w:rsid w:val="00CC0583"/>
    <w:rsid w:val="00CC5E49"/>
    <w:rsid w:val="00CD48E6"/>
    <w:rsid w:val="00CF3972"/>
    <w:rsid w:val="00CF50F2"/>
    <w:rsid w:val="00D03356"/>
    <w:rsid w:val="00D059F6"/>
    <w:rsid w:val="00D05D6F"/>
    <w:rsid w:val="00D07AB3"/>
    <w:rsid w:val="00D114AA"/>
    <w:rsid w:val="00D266DB"/>
    <w:rsid w:val="00D518A8"/>
    <w:rsid w:val="00D64A3C"/>
    <w:rsid w:val="00D67FCA"/>
    <w:rsid w:val="00D701DC"/>
    <w:rsid w:val="00D8538B"/>
    <w:rsid w:val="00D9374B"/>
    <w:rsid w:val="00DA5996"/>
    <w:rsid w:val="00DB7B0B"/>
    <w:rsid w:val="00DC1385"/>
    <w:rsid w:val="00DC39E4"/>
    <w:rsid w:val="00DD707C"/>
    <w:rsid w:val="00DE32E8"/>
    <w:rsid w:val="00DF41E9"/>
    <w:rsid w:val="00E04768"/>
    <w:rsid w:val="00E10FC0"/>
    <w:rsid w:val="00E2069C"/>
    <w:rsid w:val="00E3609C"/>
    <w:rsid w:val="00E37A6A"/>
    <w:rsid w:val="00E55864"/>
    <w:rsid w:val="00E57AAF"/>
    <w:rsid w:val="00E637DC"/>
    <w:rsid w:val="00E72EB7"/>
    <w:rsid w:val="00E74883"/>
    <w:rsid w:val="00E94BF0"/>
    <w:rsid w:val="00E9672B"/>
    <w:rsid w:val="00E97ADB"/>
    <w:rsid w:val="00EA0558"/>
    <w:rsid w:val="00EA3A06"/>
    <w:rsid w:val="00EA50CC"/>
    <w:rsid w:val="00EA74BB"/>
    <w:rsid w:val="00EA7742"/>
    <w:rsid w:val="00EB79A0"/>
    <w:rsid w:val="00EC037F"/>
    <w:rsid w:val="00ED33DE"/>
    <w:rsid w:val="00EF3ED4"/>
    <w:rsid w:val="00F0576E"/>
    <w:rsid w:val="00F20DE2"/>
    <w:rsid w:val="00F33AFA"/>
    <w:rsid w:val="00F34AB2"/>
    <w:rsid w:val="00F53181"/>
    <w:rsid w:val="00F5727B"/>
    <w:rsid w:val="00F61BF3"/>
    <w:rsid w:val="00F63A91"/>
    <w:rsid w:val="00F657EC"/>
    <w:rsid w:val="00F65D74"/>
    <w:rsid w:val="00F76261"/>
    <w:rsid w:val="00F804C0"/>
    <w:rsid w:val="00F95F34"/>
    <w:rsid w:val="00FA1AAF"/>
    <w:rsid w:val="00FB24C5"/>
    <w:rsid w:val="00FB7E8C"/>
    <w:rsid w:val="00FC7CCC"/>
    <w:rsid w:val="00FD257C"/>
    <w:rsid w:val="00FF4BFD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47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2476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C62476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C62476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C62476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476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8E2365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E2365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Normal (Web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unhideWhenUsed/>
    <w:rsid w:val="007E1C18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9">
    <w:name w:val="Нижний колонтитул Знак"/>
    <w:link w:val="a8"/>
    <w:uiPriority w:val="99"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Cs w:val="20"/>
      <w:lang/>
    </w:rPr>
  </w:style>
  <w:style w:type="character" w:customStyle="1" w:styleId="ad">
    <w:name w:val="Заголовок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5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C5E4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37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010B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0B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0B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24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C62476"/>
    <w:rPr>
      <w:rFonts w:ascii="Courier" w:hAnsi="Courier"/>
      <w:sz w:val="22"/>
      <w:szCs w:val="20"/>
      <w:lang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10B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24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247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247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247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48B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D0B8-6DC0-451F-966E-A09F6A19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2024-02-28T11:15:00Z</cp:lastPrinted>
  <dcterms:created xsi:type="dcterms:W3CDTF">2024-02-28T12:04:00Z</dcterms:created>
  <dcterms:modified xsi:type="dcterms:W3CDTF">2024-02-28T12:04:00Z</dcterms:modified>
</cp:coreProperties>
</file>