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0D" w:rsidRPr="00A95AE1" w:rsidRDefault="0001360D" w:rsidP="000136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Отчет об эффективности реализации Программы </w:t>
      </w:r>
      <w:proofErr w:type="gramStart"/>
      <w:r w:rsidRPr="00A95AE1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</w:p>
    <w:p w:rsidR="0001360D" w:rsidRPr="00A95AE1" w:rsidRDefault="0001360D" w:rsidP="000136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E1">
        <w:rPr>
          <w:rFonts w:ascii="Times New Roman" w:hAnsi="Times New Roman" w:cs="Times New Roman"/>
          <w:b/>
          <w:sz w:val="28"/>
          <w:szCs w:val="28"/>
        </w:rPr>
        <w:t xml:space="preserve"> развития систем коммунальной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Pr="00A95A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2021 год</w:t>
      </w:r>
    </w:p>
    <w:p w:rsidR="0001360D" w:rsidRPr="0005651A" w:rsidRDefault="0001360D" w:rsidP="0001360D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01360D" w:rsidRPr="0005651A" w:rsidRDefault="0001360D" w:rsidP="0001360D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целях выполнения мероприятий и инвестиционных проектов, для решения поставленных задач и обеспечения целевых показателей развития коммунальной  инфраструктуры Александровского  сельского поселения в 2021 году реализовано:</w:t>
      </w:r>
    </w:p>
    <w:p w:rsidR="0001360D" w:rsidRPr="0005651A" w:rsidRDefault="0001360D" w:rsidP="0001360D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Электроснабжение:</w:t>
      </w:r>
    </w:p>
    <w:p w:rsidR="0001360D" w:rsidRPr="0005651A" w:rsidRDefault="0001360D" w:rsidP="0001360D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приобретение и замена ламп уличного освещения. Фактически профинансировано – 76,2 тыс. руб., из них – 46,0 тыс</w:t>
      </w:r>
      <w:proofErr w:type="gram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.р</w:t>
      </w:r>
      <w:proofErr w:type="gramEnd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уб. средства областного бюджета и 30,2 тыс. руб.  средства местного бюджета</w:t>
      </w:r>
    </w:p>
    <w:p w:rsidR="0001360D" w:rsidRPr="0005651A" w:rsidRDefault="0001360D" w:rsidP="0001360D">
      <w:pPr>
        <w:pStyle w:val="a3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Теплоснабжение,</w:t>
      </w:r>
    </w:p>
    <w:p w:rsidR="0001360D" w:rsidRPr="0005651A" w:rsidRDefault="0001360D" w:rsidP="0001360D">
      <w:pPr>
        <w:pStyle w:val="a3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Программа </w:t>
      </w:r>
      <w:proofErr w:type="gram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инвестиционных проектов, обеспечивающих достижение целевых показателей не предусматривала</w:t>
      </w:r>
      <w:proofErr w:type="gramEnd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мероприятий в 2021 году.</w:t>
      </w:r>
    </w:p>
    <w:p w:rsidR="0001360D" w:rsidRPr="0005651A" w:rsidRDefault="0001360D" w:rsidP="0001360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 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Водоснабжение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01360D" w:rsidRPr="0005651A" w:rsidRDefault="0001360D" w:rsidP="000136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- В рамках мероприятия «Актуализация документов территориального планирования» подпрограммы 2 "Создание условий для обеспечения качественными услугами ЖКХ населения Александровского сельского поселения</w:t>
      </w:r>
      <w:proofErr w:type="gramStart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." </w:t>
      </w:r>
      <w:proofErr w:type="gramEnd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муниципальной программы «Обеспечение доступным и комфортным жильем и коммунальными услугами населения Александровского  сельского поселения» в 2021 году проведены работы по  ремонту сетей водоснабжения. Объем бюджетных ассигнований составил  196,0 тыс. руб., из них – 196,0 тыс</w:t>
      </w:r>
      <w:proofErr w:type="gramStart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.р</w:t>
      </w:r>
      <w:proofErr w:type="gramEnd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уб. средства местного бюджета. Ремонт водопровода -164,8 тыс. руб. и исполнение расходных обязательств по уплате взносов на капитальный ремонт МКД - 31,2 тыс. руб.</w:t>
      </w:r>
    </w:p>
    <w:p w:rsidR="0001360D" w:rsidRPr="0005651A" w:rsidRDefault="0001360D" w:rsidP="0001360D">
      <w:pPr>
        <w:pStyle w:val="a3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4.  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Водоотведение:</w:t>
      </w:r>
    </w:p>
    <w:p w:rsidR="0001360D" w:rsidRPr="0005651A" w:rsidRDefault="0001360D" w:rsidP="0001360D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Программа инвестиционных проектов в водоотведении не предусматривала мероприятий в 2021 году. Система централизованной канализации в Александровском  сельском поселении отсутствует. </w:t>
      </w:r>
      <w:proofErr w:type="spell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Канализование</w:t>
      </w:r>
      <w:proofErr w:type="spellEnd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зданий, имеющих внутреннюю канализацию, происходит в выгребы с последующим вывозом специальной техникой.</w:t>
      </w:r>
    </w:p>
    <w:p w:rsidR="0001360D" w:rsidRPr="0005651A" w:rsidRDefault="0001360D" w:rsidP="0001360D">
      <w:pPr>
        <w:pStyle w:val="a3"/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5. 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Сбор и утилизация твердых бытовых отходов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01360D" w:rsidRPr="0005651A" w:rsidRDefault="0001360D" w:rsidP="0001360D">
      <w:pPr>
        <w:pStyle w:val="a3"/>
        <w:spacing w:after="0" w:line="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В рамках мероприятия «Замена и установка дополнительных контейнеров в Александровского сельском поселении» и муниципальной программы «Благоустройство Александровского  сельского поселения» </w:t>
      </w: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выполнены работы по устройству контейнерных площадок для сбора ТКО в Александровском  сельском поселении. </w:t>
      </w:r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Объем бюджетных ассигнований составил  2131,7 тыс</w:t>
      </w:r>
      <w:proofErr w:type="gramStart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.р</w:t>
      </w:r>
      <w:proofErr w:type="gramEnd"/>
      <w:r w:rsidRPr="0005651A">
        <w:rPr>
          <w:rFonts w:ascii="Times New Roman" w:hAnsi="Times New Roman" w:cs="Times New Roman"/>
          <w:color w:val="000000" w:themeColor="text1"/>
          <w:sz w:val="27"/>
          <w:szCs w:val="27"/>
        </w:rPr>
        <w:t>уб., в том числе: федеральный бюджет – 1366,7 тыс.руб.; областной бюджет – 125,5 тыс.руб.</w:t>
      </w:r>
    </w:p>
    <w:p w:rsidR="0001360D" w:rsidRPr="0005651A" w:rsidRDefault="0001360D" w:rsidP="0001360D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360D"/>
    <w:rsid w:val="0001360D"/>
    <w:rsid w:val="00C4147F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360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13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2023-05-11T06:58:00Z</dcterms:created>
  <dcterms:modified xsi:type="dcterms:W3CDTF">2023-05-11T06:58:00Z</dcterms:modified>
</cp:coreProperties>
</file>